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1. </w:t>
      </w:r>
      <w:r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A vocação</w:t>
      </w:r>
      <w:r w:rsidRPr="00664281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ao apostolado (</w:t>
      </w:r>
      <w:proofErr w:type="spellStart"/>
      <w:r w:rsidRPr="00664281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Mt</w:t>
      </w:r>
      <w:proofErr w:type="spellEnd"/>
      <w:r w:rsidRPr="00664281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9,9-13)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Estimados irmãos e irmãs, bom dia!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Hoje começamos um novo ciclo de catequeses, dedicado a um tema urgente e decisivo para a vida cristã: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 paixão pela evangelização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, ou seja, o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zelo apostólico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. Trata-se de uma dimensão vital para a Igreja: com efeito, a comunidade dos discípulos de Jesus nasce apostólica, nasce missionária, não proselitista e desde o início deveríamos distinguir isto: ser missionária, ser apostólica, evangelizar não é o mesmo que fazer proselitismo, nada tem a ver uma coisa com a outra. Trata-se de uma dimensão vital para a Igreja, a comunidade dos discípulos de Jesus nasce apostólica e missionária. O Espírito Santo plasma-a em saída - a Igreja em saída, que sai – para que não fique fechada em si mesma, mas seja extrovertida, testemunha contagiosa de Jesus - a fé também se contagia - destinada a irradiar a sua luz até aos extremos confins da terra. Contudo, pode acontecer que o ardor apostólico, o desejo de alcançar os outros com o bom anúncio do Evangelho, diminua, se torne tíbio. Às vezes parece eclipsar-se, são cristãos fechados, não pensam nos outros.  Mas quando a vida cristã perde de vista o horizonte da evangelização, o horizonte do anúncio, adoece: fecha-se em si mesma, torna-se autorreferencial, atrofia-se. Sem zelo apostólico, a fé esmorece. Ao contrário, a missão é o oxigénio da vida cristã: tonifica-a e purifica-a. Então, empreendamos um caminho à redescoberta da paixão evangelizadora, começando pelas Escrituras e pelo ensinamento da Igreja, para haurir das fontes o zelo apostólico. Depois, abordaremos algumas nascentes vivas, algumas testemunhas que reacenderam na Igreja a paixão pelo Evangelho, a fim de que nos ajudem a reavivar o fogo que o Espírito Santo quer fazer arder sempre em nós.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E hoje, gostaria de iniciar com um episódio evangélico de certo modo emblemático, que acabámos de ouvir: a chamada do apóstolo Mateus, e ele mesmo narra-a no seu Evangelho, no excerto que ouvimos (cf. 9, 9-13).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Tudo começa com Jesus, que “vê” - diz o texto - «um homem». Poucos viam Mateus como era: conheciam-no como aquele que estava «sentado no banco dos impostos» (v. 9). Com efeito, era cobrador de impostos: ou seja, alguém que cobrava os tributos em nome do império romano, que ocupava a Palestina. Em síntese, era um colaboracionista, um traidor do povo. Podemos imaginar o desprezo que o povo sentia por ele: era um “publicano”, assim se chamava. Mas, aos olhos de Jesus, Mateus é um homem, com as suas misérias e a sua grandeza. Estai atentos a isto: Jesus não se detém nos adjetivos, Jesus procura sempre o substantivo. “Este é um pecador, este é um tal pelo qual…” são adjetivos: Jesus vai à pessoa, ao coração, esta é uma pessoa, este é um homem, esta é uma mulher, Jesus vai à substância, ao substantivo, nunca ao adjetivo, põe de lado os adjetivos. E enquanto entre Mateus e o seu povo há distância – pois eles viam o adjetivo “publicano” - Jesus aproxima-se dele, porque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cada homem 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é amado por Deus; “Até este desventurado?”. Sim, inclusive este desventurado, aliás Ele veio para este desventurado, diz o Evangelho: “Vim para os pecadores, não para os justos”.  Este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olhar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 de Jesus que é belíssimo, que vê o outro, quem quer que seja, como destinatário de amor, é o início da paixão evangelizadora. Tudo começa a partir deste olhar, que aprendemos com Jesus.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Podemos perguntar-nos: como vemos os outros? Quantas vezes </w:t>
      </w:r>
      <w:proofErr w:type="gramStart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vemos</w:t>
      </w:r>
      <w:proofErr w:type="gramEnd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os seus defeitos e não as suas necessidades; quantas vezes </w:t>
      </w:r>
      <w:proofErr w:type="gramStart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etiquetamos</w:t>
      </w:r>
      <w:proofErr w:type="gramEnd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as pessoas pelo que fazem ou por aquilo que pensam! Até como cristãos, dizemos: é ou não é dos nossos? Este não é o olhar de Jesus: Ele olha sempre para cada um com misericórdia, aliás, com predileção. E os cristãos são chamados a fazer como Cristo, olhando como Ele, especialmente para os chamados “distantes”. Efetivamente, a narração da chamada de Mateus conclui-se com Jesus que diz: «Não vim chamar os justos, mas os pecadores!» (v. 13). E se algum de nós se sente justo, Jesus permanece distante, Ele aproxima-se dos nossos limites e das nossas misérias, para nos curar.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Portanto, tudo começa pelo olhar de Jesus “Viu um homem”, Mateus. A isto segue-se - segunda passagem -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um movimento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. Antes do olhar, Jesus viu, depois a segunda passagem, o movimento. Mateus estava sentado no banco dos impostos; Jesus disse-lhe: «Segue-me!». E ele «levantou-se e seguiu-o» (v. 9). Observemos que o texto realça: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“levantou-se”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. Por que é tão importante este detalhe? Porque naquela época quem estava sentado tinha autoridade sobre os outros, que permaneciam em pé diante dele para o ouvir ou, como nesse caso, para pagar os impostos. Em síntese, quem estava sentado tinha poder. A primeira coisa que Jesus faz é separar Mateus do poder: do estar sentado para receber os outros, põe-no em movimento rumo aos outros, não recebe, não: vai até aos outros; fá-lo deixar uma posição de supremacia para o colocar no mesmo nível dos irmãos e para lhe abrir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os horizontes do serviço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. É isto que faz, e isto é fundamental para os cristãos: nós, discípulos de Jesus, nós, Igreja, permanecemos sentados à espera que as pessoas venham, ou sabemos levantar-nos, pôr-nos a caminho com os outros, procurar os outros? É uma posição não cristã dizer: “Mas, que venham, estou aqui, que venham”. Não, vai tu  procura-los, dá tu o primeiro passo.</w:t>
      </w:r>
    </w:p>
    <w:p w:rsidR="00664281" w:rsidRP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 xml:space="preserve">Um olhar – Jesus viu </w:t>
      </w:r>
      <w:proofErr w:type="gramStart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- ,</w:t>
      </w:r>
      <w:proofErr w:type="gramEnd"/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um movimento – levanta-se -  e terceiro,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uma meta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. Depois de se levantar e seguir Jesus, para onde irá Mateus? Poderíamos imaginar que, tendo mudado a vida daquele homem, o Mestre o conduziu para novos encontros, novas experiências espirituais. Não, ou pelo menos não imediatamente. Em primeiro lugar, Jesus vai a sua casa; ali, Mateus prepara-lhe «um grande banquete», no qual «participa uma grande multidão de publicanos» (</w:t>
      </w:r>
      <w:proofErr w:type="spellStart"/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 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5, 29) isto é, pessoa como ele. Mateus regressa ao seu ambiente, mas volta mudado e com Jesus. O seu zelo apostólico não começa num lugar novo, puro, num lugar ideal, distante, mas lá, começa onde vive, com as pessoas que conhece. Eis a mensagem para nós: não devemos esperar ser perfeitos e ter percorrido um longo caminho atrás de Jesus para dar testemunho d’Ele; o nosso anúncio começa hoje, lá onde vivemos. E não começa procurando convencer os outros, convencer não: mas testemunhando todos os dias a beleza do Amor que olhou para nós e nos fez levantar e será esta beleza, comunicar esta beleza que convencerá as pessoas, não comunicar a nós, mas o Senhor. Somos aqueles que anunciam o Senhor, não anunciamos a nós mesmos, nem anunciamos um partido político, uma ideologia, não: anunciamos Jesus. É preciso pôr Jesus em contato com as pessoas, sem as convencer, mas deixar que o Senhor convença. Com efeito, como nos ensinou o Papa Bento XVI, «a Igreja não faz proselitismo. Ao contrário, ela desenvolve-se 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 xml:space="preserve">por </w:t>
      </w:r>
      <w:proofErr w:type="gramStart"/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atração»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 (</w:t>
      </w:r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Homilia</w:t>
      </w:r>
      <w:proofErr w:type="gramEnd"/>
      <w:r w:rsidRPr="00664281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 xml:space="preserve"> na Missa de Inauguração da V Conferência Geral do Episcopado Latino-Americano e do Caribe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 xml:space="preserve">, Aparecida, 13 de maio de 2007). Não esqueçais </w:t>
      </w: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isto: quando virdes cristãos que fazem proselitismo, que fazem uma lista de gente que venha… estes nãos são cristãos, são pagãos disfarçados de cristãos mas o coração é pagão. A Igreja não cresce por proselitismo, cresce por atração. Recordo que certa vez num hospital de Buenos Aires foram embora as religiosas que ali trabalhavam porque eram poucas e não podiam levar em frente o hospital e veio uma comunidade de irmãs da Coreia e chegaram, pensemos por exemplo numa segunda-feira, não me lembro o dia. Tomaram posse da casa das religiosas do hospital e na terça-feira desceram para visitar os doentes, mas não falavam uma palavra em espanhol, falavam apenas o coreano e os doentes estavam felizes, pois comentavam: “Ótimas estas religiosas, boas, excelentes” – Mas o que te disse a irmã? “Nada, mas com o olhar falou-me, comunicou-me Jesus”. Não comuniquemos a nós mesmos, mas com o olhar, com os gestos, comuniquemos Jesus. Esta é a atração, o contrário do proselitismo.</w:t>
      </w:r>
    </w:p>
    <w:p w:rsidR="00664281" w:rsidRDefault="00664281" w:rsidP="0066428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664281">
        <w:rPr>
          <w:rFonts w:eastAsia="Times New Roman" w:cstheme="minorHAnsi"/>
          <w:color w:val="000000"/>
          <w:sz w:val="28"/>
          <w:szCs w:val="28"/>
          <w:lang w:eastAsia="pt-PT"/>
        </w:rPr>
        <w:t>Este testemunho atraente, este testemunho jubiloso é a meta para a qual Jesus nos conduz com o seu olhar de amor e com o movimento em saída que o seu Espírito suscita no coração. E podemos pensar se o nosso olhar se assemelha ao de Jesus para atrair as pessoas, para aproximar à Igreja. Pensemos nisto.</w:t>
      </w:r>
    </w:p>
    <w:p w:rsidR="00287B38" w:rsidRPr="00664281" w:rsidRDefault="00287B38" w:rsidP="00287B38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>
        <w:rPr>
          <w:rFonts w:eastAsia="Times New Roman" w:cstheme="minorHAnsi"/>
          <w:color w:val="000000"/>
          <w:sz w:val="28"/>
          <w:szCs w:val="28"/>
          <w:lang w:eastAsia="pt-PT"/>
        </w:rPr>
        <w:t xml:space="preserve">11 </w:t>
      </w:r>
      <w:proofErr w:type="gramStart"/>
      <w:r>
        <w:rPr>
          <w:rFonts w:eastAsia="Times New Roman" w:cstheme="minorHAnsi"/>
          <w:color w:val="000000"/>
          <w:sz w:val="28"/>
          <w:szCs w:val="28"/>
          <w:lang w:eastAsia="pt-PT"/>
        </w:rPr>
        <w:t>janeiro</w:t>
      </w:r>
      <w:proofErr w:type="gramEnd"/>
      <w:r>
        <w:rPr>
          <w:rFonts w:eastAsia="Times New Roman" w:cstheme="minorHAnsi"/>
          <w:color w:val="000000"/>
          <w:sz w:val="28"/>
          <w:szCs w:val="28"/>
          <w:lang w:eastAsia="pt-PT"/>
        </w:rPr>
        <w:t xml:space="preserve"> 2023</w:t>
      </w:r>
    </w:p>
    <w:p w:rsidR="00602AE0" w:rsidRDefault="00602AE0"/>
    <w:sectPr w:rsidR="00602AE0" w:rsidSect="003C02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4281"/>
    <w:rsid w:val="00287B38"/>
    <w:rsid w:val="003C0213"/>
    <w:rsid w:val="00602AE0"/>
    <w:rsid w:val="00664281"/>
    <w:rsid w:val="006C0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AE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664281"/>
  </w:style>
  <w:style w:type="character" w:customStyle="1" w:styleId="title-1-color">
    <w:name w:val="title-1-color"/>
    <w:basedOn w:val="Tipodeletrapredefinidodopargrafo"/>
    <w:rsid w:val="00664281"/>
  </w:style>
  <w:style w:type="character" w:styleId="Hiperligao">
    <w:name w:val="Hyperlink"/>
    <w:basedOn w:val="Tipodeletrapredefinidodopargrafo"/>
    <w:uiPriority w:val="99"/>
    <w:semiHidden/>
    <w:unhideWhenUsed/>
    <w:rsid w:val="006642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1287</Words>
  <Characters>6951</Characters>
  <Application>Microsoft Office Word</Application>
  <DocSecurity>0</DocSecurity>
  <Lines>57</Lines>
  <Paragraphs>16</Paragraphs>
  <ScaleCrop>false</ScaleCrop>
  <Company/>
  <LinksUpToDate>false</LinksUpToDate>
  <CharactersWithSpaces>8222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2023-02-11T21:21:00Z</dcterms:created>
  <dcterms:modified xsi:type="dcterms:W3CDTF">2023-02-11T21:37:00Z</dcterms:modified>
</cp:coreProperties>
</file>