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93B" w:rsidRDefault="00B975A4" w:rsidP="00706474">
      <w:pPr>
        <w:jc w:val="both"/>
        <w:rPr>
          <w:sz w:val="28"/>
          <w:szCs w:val="28"/>
        </w:rPr>
      </w:pPr>
      <w:r w:rsidRPr="00706474">
        <w:rPr>
          <w:sz w:val="28"/>
          <w:szCs w:val="28"/>
        </w:rPr>
        <w:t>A liturgia deste domingo</w:t>
      </w:r>
      <w:r w:rsidR="00DB0301" w:rsidRPr="00706474">
        <w:rPr>
          <w:sz w:val="28"/>
          <w:szCs w:val="28"/>
        </w:rPr>
        <w:t xml:space="preserve"> dá-nos a certeza de uma Vida eterna para além da vida biológica que hoje vivemos. Como proclamamos </w:t>
      </w:r>
      <w:r w:rsidR="00706474">
        <w:rPr>
          <w:sz w:val="28"/>
          <w:szCs w:val="28"/>
        </w:rPr>
        <w:t>no Credo: e</w:t>
      </w:r>
      <w:r w:rsidR="00DB0301" w:rsidRPr="00706474">
        <w:rPr>
          <w:sz w:val="28"/>
          <w:szCs w:val="28"/>
        </w:rPr>
        <w:t>spero a Ressurreição dos mortos e a Vida do mundo que há-de vir.</w:t>
      </w:r>
      <w:r w:rsidR="00706474" w:rsidRPr="00706474">
        <w:rPr>
          <w:sz w:val="28"/>
          <w:szCs w:val="28"/>
        </w:rPr>
        <w:t xml:space="preserve"> </w:t>
      </w:r>
      <w:r w:rsidR="00706474">
        <w:rPr>
          <w:sz w:val="28"/>
          <w:szCs w:val="28"/>
        </w:rPr>
        <w:t xml:space="preserve">Para os creem em Vós, Senhor, a vida não acaba apenas se transforma. </w:t>
      </w:r>
    </w:p>
    <w:p w:rsidR="00706474" w:rsidRPr="00706474" w:rsidRDefault="00706474" w:rsidP="00706474">
      <w:pPr>
        <w:jc w:val="both"/>
        <w:rPr>
          <w:sz w:val="28"/>
          <w:szCs w:val="28"/>
        </w:rPr>
      </w:pPr>
      <w:r w:rsidRPr="00706474">
        <w:rPr>
          <w:sz w:val="28"/>
          <w:szCs w:val="28"/>
        </w:rPr>
        <w:t xml:space="preserve">Senhor Jesus </w:t>
      </w:r>
      <w:r w:rsidR="001F193B">
        <w:rPr>
          <w:sz w:val="28"/>
          <w:szCs w:val="28"/>
        </w:rPr>
        <w:t xml:space="preserve">envia-nos o Teu Espírito e </w:t>
      </w:r>
      <w:r w:rsidRPr="00706474">
        <w:rPr>
          <w:sz w:val="28"/>
          <w:szCs w:val="28"/>
        </w:rPr>
        <w:t>aumenta a nossa fé na Tua e na nossa Ressurreição</w:t>
      </w:r>
      <w:r>
        <w:rPr>
          <w:sz w:val="28"/>
          <w:szCs w:val="28"/>
        </w:rPr>
        <w:t>.</w:t>
      </w:r>
    </w:p>
    <w:sectPr w:rsidR="00706474" w:rsidRPr="00706474" w:rsidSect="00D112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75A4"/>
    <w:rsid w:val="001F193B"/>
    <w:rsid w:val="00706474"/>
    <w:rsid w:val="00B975A4"/>
    <w:rsid w:val="00D1120C"/>
    <w:rsid w:val="00DB0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20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B975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975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56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2017-03-29T16:44:00Z</dcterms:created>
  <dcterms:modified xsi:type="dcterms:W3CDTF">2017-03-29T17:02:00Z</dcterms:modified>
</cp:coreProperties>
</file>