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8BB" w:rsidRPr="009278BB" w:rsidRDefault="009278BB" w:rsidP="00546E27">
      <w:pPr>
        <w:spacing w:before="120" w:after="120" w:line="540" w:lineRule="atLeast"/>
        <w:outlineLvl w:val="0"/>
        <w:rPr>
          <w:rFonts w:ascii="Arial" w:eastAsia="Times New Roman" w:hAnsi="Arial" w:cs="Arial"/>
          <w:color w:val="002060"/>
          <w:kern w:val="36"/>
          <w:sz w:val="51"/>
          <w:szCs w:val="51"/>
          <w:lang w:eastAsia="pt-PT"/>
        </w:rPr>
      </w:pPr>
      <w:proofErr w:type="spellStart"/>
      <w:proofErr w:type="gramStart"/>
      <w:r w:rsidRPr="009278BB">
        <w:rPr>
          <w:rFonts w:ascii="Arial" w:eastAsia="Times New Roman" w:hAnsi="Arial" w:cs="Arial"/>
          <w:color w:val="002060"/>
          <w:kern w:val="36"/>
          <w:sz w:val="51"/>
          <w:szCs w:val="51"/>
          <w:lang w:eastAsia="pt-PT"/>
        </w:rPr>
        <w:t>outubro</w:t>
      </w:r>
      <w:proofErr w:type="spellEnd"/>
      <w:proofErr w:type="gramEnd"/>
      <w:r w:rsidRPr="009278BB">
        <w:rPr>
          <w:rFonts w:ascii="Arial" w:eastAsia="Times New Roman" w:hAnsi="Arial" w:cs="Arial"/>
          <w:color w:val="002060"/>
          <w:kern w:val="36"/>
          <w:sz w:val="51"/>
          <w:szCs w:val="51"/>
          <w:lang w:eastAsia="pt-PT"/>
        </w:rPr>
        <w:t xml:space="preserve"> mês do rosário</w:t>
      </w:r>
    </w:p>
    <w:p w:rsidR="009278BB" w:rsidRPr="009278BB" w:rsidRDefault="004C43EA" w:rsidP="00246A82">
      <w:pPr>
        <w:spacing w:before="120" w:after="120" w:line="540" w:lineRule="atLeast"/>
        <w:jc w:val="both"/>
        <w:outlineLvl w:val="0"/>
        <w:rPr>
          <w:rFonts w:eastAsia="Times New Roman" w:cs="Arial"/>
          <w:color w:val="333333"/>
          <w:kern w:val="36"/>
          <w:sz w:val="28"/>
          <w:szCs w:val="28"/>
          <w:lang w:eastAsia="pt-PT"/>
        </w:rPr>
      </w:pPr>
      <w:r>
        <w:rPr>
          <w:rFonts w:eastAsia="Times New Roman" w:cs="Arial"/>
          <w:noProof/>
          <w:color w:val="333333"/>
          <w:kern w:val="36"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90170</wp:posOffset>
            </wp:positionV>
            <wp:extent cx="3681730" cy="2447925"/>
            <wp:effectExtent l="19050" t="0" r="0" b="0"/>
            <wp:wrapTight wrapText="bothSides">
              <wp:wrapPolygon edited="0">
                <wp:start x="-112" y="0"/>
                <wp:lineTo x="-112" y="21516"/>
                <wp:lineTo x="21570" y="21516"/>
                <wp:lineTo x="21570" y="0"/>
                <wp:lineTo x="-112" y="0"/>
              </wp:wrapPolygon>
            </wp:wrapTight>
            <wp:docPr id="2" name="Imagem 2" descr="http://www.aleteia.org/image/pt/article/frases-inspiradoras-do-papa-francisco-sobre-maria-6441381295816704/our-lady-of-fatima-with-pope-francis_pt/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leteia.org/image/pt/article/frases-inspiradoras-do-papa-francisco-sobre-maria-6441381295816704/our-lady-of-fatima-with-pope-francis_pt/topi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3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78BB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Para suscitar nos catequistas 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>um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maior 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>amor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à Mãe de Jesus e 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>os motivar à oração</w:t>
      </w:r>
      <w:r w:rsidR="006E0ECF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mariana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>,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>pedindo por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sua intercessão 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as bênçãos de Deus 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>para este ano de catequese</w:t>
      </w:r>
      <w:r w:rsidR="00246A82">
        <w:rPr>
          <w:rFonts w:eastAsia="Times New Roman" w:cs="Arial"/>
          <w:color w:val="333333"/>
          <w:kern w:val="36"/>
          <w:sz w:val="28"/>
          <w:szCs w:val="28"/>
          <w:lang w:eastAsia="pt-PT"/>
        </w:rPr>
        <w:t>,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</w:t>
      </w:r>
      <w:r w:rsidR="009278BB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apresentamos alguns textos do Papa Francisco </w:t>
      </w:r>
      <w:r w:rsidR="00DB6934">
        <w:rPr>
          <w:rFonts w:eastAsia="Times New Roman" w:cs="Arial"/>
          <w:color w:val="333333"/>
          <w:kern w:val="36"/>
          <w:sz w:val="28"/>
          <w:szCs w:val="28"/>
          <w:lang w:eastAsia="pt-PT"/>
        </w:rPr>
        <w:t>onde ele</w:t>
      </w:r>
      <w:r w:rsidR="009278BB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 explica a</w:t>
      </w:r>
      <w:r w:rsidR="00743142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s razões da </w:t>
      </w:r>
      <w:r w:rsidR="009278BB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sua </w:t>
      </w:r>
      <w:r w:rsidR="00743142">
        <w:rPr>
          <w:rFonts w:eastAsia="Times New Roman" w:cs="Arial"/>
          <w:color w:val="333333"/>
          <w:kern w:val="36"/>
          <w:sz w:val="28"/>
          <w:szCs w:val="28"/>
          <w:lang w:eastAsia="pt-PT"/>
        </w:rPr>
        <w:t xml:space="preserve">profunda </w:t>
      </w:r>
      <w:r w:rsidR="009278BB">
        <w:rPr>
          <w:rFonts w:eastAsia="Times New Roman" w:cs="Arial"/>
          <w:color w:val="333333"/>
          <w:kern w:val="36"/>
          <w:sz w:val="28"/>
          <w:szCs w:val="28"/>
          <w:lang w:eastAsia="pt-PT"/>
        </w:rPr>
        <w:t>devoção a Nossa Senhora</w:t>
      </w:r>
    </w:p>
    <w:tbl>
      <w:tblPr>
        <w:tblW w:w="3969" w:type="dxa"/>
        <w:tblCellMar>
          <w:left w:w="0" w:type="dxa"/>
          <w:right w:w="0" w:type="dxa"/>
        </w:tblCellMar>
        <w:tblLook w:val="04A0"/>
      </w:tblPr>
      <w:tblGrid>
        <w:gridCol w:w="3969"/>
      </w:tblGrid>
      <w:tr w:rsidR="00546E27" w:rsidRPr="00546E27" w:rsidTr="0074314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E27" w:rsidRPr="00546E27" w:rsidRDefault="00546E27" w:rsidP="00546E27">
            <w:pPr>
              <w:spacing w:after="0" w:line="240" w:lineRule="auto"/>
              <w:rPr>
                <w:rFonts w:ascii="Arial" w:eastAsia="Times New Roman" w:hAnsi="Arial" w:cs="Arial"/>
                <w:color w:val="4D4D4D"/>
                <w:sz w:val="15"/>
                <w:szCs w:val="15"/>
                <w:lang w:eastAsia="pt-PT"/>
              </w:rPr>
            </w:pPr>
          </w:p>
        </w:tc>
      </w:tr>
      <w:tr w:rsidR="00546E27" w:rsidRPr="00546E27" w:rsidTr="0074314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E27" w:rsidRPr="00546E27" w:rsidRDefault="00546E27" w:rsidP="00546E27">
            <w:pPr>
              <w:spacing w:after="0" w:line="240" w:lineRule="auto"/>
              <w:rPr>
                <w:rFonts w:ascii="Arial" w:eastAsia="Times New Roman" w:hAnsi="Arial" w:cs="Arial"/>
                <w:color w:val="4D4D4D"/>
                <w:sz w:val="15"/>
                <w:szCs w:val="15"/>
                <w:lang w:eastAsia="pt-PT"/>
              </w:rPr>
            </w:pPr>
          </w:p>
        </w:tc>
      </w:tr>
      <w:tr w:rsidR="00546E27" w:rsidRPr="004C43EA" w:rsidTr="0074314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E27" w:rsidRPr="004C43EA" w:rsidRDefault="00743142" w:rsidP="00546E27">
            <w:pPr>
              <w:spacing w:after="0" w:line="240" w:lineRule="auto"/>
              <w:rPr>
                <w:rFonts w:ascii="Verdana" w:eastAsia="Times New Roman" w:hAnsi="Verdana" w:cs="Arial"/>
                <w:color w:val="4D4D4D"/>
                <w:sz w:val="15"/>
                <w:szCs w:val="15"/>
                <w:u w:val="single"/>
                <w:lang w:eastAsia="pt-PT"/>
              </w:rPr>
            </w:pPr>
            <w:r w:rsidRPr="004C43EA">
              <w:rPr>
                <w:rFonts w:ascii="Verdana" w:eastAsia="Times New Roman" w:hAnsi="Verdana" w:cs="Helvetica"/>
                <w:b/>
                <w:bCs/>
                <w:color w:val="333333"/>
                <w:sz w:val="26"/>
                <w:u w:val="single"/>
                <w:lang w:eastAsia="pt-PT"/>
              </w:rPr>
              <w:t>Maria, mãe da esperança</w:t>
            </w:r>
          </w:p>
        </w:tc>
      </w:tr>
      <w:tr w:rsidR="00546E27" w:rsidRPr="00546E27" w:rsidTr="0074314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E27" w:rsidRPr="00546E27" w:rsidRDefault="00546E27" w:rsidP="00546E27">
            <w:pPr>
              <w:spacing w:after="0" w:line="240" w:lineRule="auto"/>
              <w:rPr>
                <w:rFonts w:ascii="Arial" w:eastAsia="Times New Roman" w:hAnsi="Arial" w:cs="Arial"/>
                <w:color w:val="4D4D4D"/>
                <w:sz w:val="15"/>
                <w:szCs w:val="15"/>
                <w:lang w:eastAsia="pt-PT"/>
              </w:rPr>
            </w:pPr>
          </w:p>
        </w:tc>
      </w:tr>
      <w:tr w:rsidR="00546E27" w:rsidRPr="00546E27" w:rsidTr="00743142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6E27" w:rsidRPr="00546E27" w:rsidRDefault="00546E27" w:rsidP="00546E27">
            <w:pPr>
              <w:spacing w:after="0" w:line="240" w:lineRule="auto"/>
              <w:rPr>
                <w:rFonts w:ascii="Arial" w:eastAsia="Times New Roman" w:hAnsi="Arial" w:cs="Arial"/>
                <w:color w:val="4D4D4D"/>
                <w:sz w:val="15"/>
                <w:szCs w:val="15"/>
                <w:lang w:eastAsia="pt-PT"/>
              </w:rPr>
            </w:pPr>
          </w:p>
        </w:tc>
      </w:tr>
    </w:tbl>
    <w:p w:rsidR="00743142" w:rsidRDefault="00546E27" w:rsidP="00743142">
      <w:pPr>
        <w:shd w:val="clear" w:color="auto" w:fill="FFFFFF"/>
        <w:spacing w:after="0" w:line="375" w:lineRule="atLeast"/>
        <w:jc w:val="both"/>
        <w:rPr>
          <w:rFonts w:eastAsia="Times New Roman" w:cs="Helvetica"/>
          <w:i/>
          <w:color w:val="333333"/>
          <w:sz w:val="28"/>
          <w:szCs w:val="28"/>
          <w:lang w:eastAsia="pt-PT"/>
        </w:rPr>
      </w:pP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“A esperança é a virtude daqueles que, experimentando o conflito, a luta diária entre a vida e a morte, entre o bem e o mal, 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mas </w:t>
      </w:r>
      <w:r w:rsidR="009278BB" w:rsidRPr="00743142">
        <w:rPr>
          <w:rFonts w:eastAsia="Times New Roman" w:cs="Helvetica"/>
          <w:color w:val="333333"/>
          <w:sz w:val="28"/>
          <w:szCs w:val="28"/>
          <w:lang w:eastAsia="pt-PT"/>
        </w:rPr>
        <w:t>crêem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 na Ressurreição de Cristo e</w:t>
      </w: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 na vitória do Amor. 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>O</w:t>
      </w: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 canto de </w:t>
      </w:r>
      <w:r w:rsidRPr="00743142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>Maria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, o </w:t>
      </w:r>
      <w:proofErr w:type="spellStart"/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>Magnificat</w:t>
      </w:r>
      <w:proofErr w:type="spellEnd"/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>,</w:t>
      </w: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 é o cântico da esperança, é o cântico do Povo de Deus no seu caminhar através da história. É o cântico de muitos santos e sant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as, alguns conhecidos, outros, </w:t>
      </w: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muitíssimos, desconhecidos, mas bem conhecidos por Deus: mães, pais, catequistas, missionários, padres, freiras, jovens, e também crianças, avós; 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>que</w:t>
      </w: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 enfrentaram a luta da vida, levando no coração </w:t>
      </w:r>
      <w:r w:rsidR="00743142"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a </w:t>
      </w:r>
      <w:r w:rsidRPr="00743142">
        <w:rPr>
          <w:rFonts w:eastAsia="Times New Roman" w:cs="Helvetica"/>
          <w:color w:val="333333"/>
          <w:sz w:val="28"/>
          <w:szCs w:val="28"/>
          <w:lang w:eastAsia="pt-PT"/>
        </w:rPr>
        <w:t xml:space="preserve">esperança dos pequenos e dos humildes.” </w:t>
      </w:r>
      <w:r w:rsidRPr="00743142">
        <w:rPr>
          <w:rFonts w:eastAsia="Times New Roman" w:cs="Helvetica"/>
          <w:i/>
          <w:color w:val="333333"/>
          <w:sz w:val="28"/>
          <w:szCs w:val="28"/>
          <w:lang w:eastAsia="pt-PT"/>
        </w:rPr>
        <w:t xml:space="preserve">(Homilia de 15 de </w:t>
      </w:r>
      <w:proofErr w:type="spellStart"/>
      <w:r w:rsidRPr="00743142">
        <w:rPr>
          <w:rFonts w:eastAsia="Times New Roman" w:cs="Helvetica"/>
          <w:i/>
          <w:color w:val="333333"/>
          <w:sz w:val="28"/>
          <w:szCs w:val="28"/>
          <w:lang w:eastAsia="pt-PT"/>
        </w:rPr>
        <w:t>agosto</w:t>
      </w:r>
      <w:proofErr w:type="spellEnd"/>
      <w:r w:rsidRPr="00743142">
        <w:rPr>
          <w:rFonts w:eastAsia="Times New Roman" w:cs="Helvetica"/>
          <w:i/>
          <w:color w:val="333333"/>
          <w:sz w:val="28"/>
          <w:szCs w:val="28"/>
          <w:lang w:eastAsia="pt-PT"/>
        </w:rPr>
        <w:t xml:space="preserve"> de 2013)</w:t>
      </w:r>
    </w:p>
    <w:p w:rsidR="00743142" w:rsidRDefault="00743142" w:rsidP="00743142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b/>
          <w:bCs/>
          <w:color w:val="333333"/>
          <w:sz w:val="26"/>
          <w:lang w:eastAsia="pt-PT"/>
        </w:rPr>
      </w:pPr>
    </w:p>
    <w:p w:rsidR="00743142" w:rsidRDefault="004C43EA" w:rsidP="00743142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</w:pPr>
      <w:r w:rsidRPr="004C43EA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>Maria, m</w:t>
      </w:r>
      <w:r w:rsidR="00546E27" w:rsidRPr="004C43EA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>estra dos discípulos de Cristo</w:t>
      </w:r>
      <w:r w:rsidR="00743142" w:rsidRPr="004C43EA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 xml:space="preserve"> </w:t>
      </w:r>
    </w:p>
    <w:p w:rsidR="004C43EA" w:rsidRPr="004C43EA" w:rsidRDefault="004C43EA" w:rsidP="00743142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</w:pPr>
    </w:p>
    <w:p w:rsidR="004C43EA" w:rsidRDefault="00546E27" w:rsidP="00743142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333333"/>
          <w:sz w:val="28"/>
          <w:szCs w:val="28"/>
          <w:lang w:eastAsia="pt-PT"/>
        </w:rPr>
      </w:pP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A Igreja, quando </w:t>
      </w:r>
      <w:r w:rsidR="00743142" w:rsidRPr="004C43EA">
        <w:rPr>
          <w:rFonts w:eastAsia="Times New Roman" w:cs="Helvetica"/>
          <w:color w:val="333333"/>
          <w:sz w:val="28"/>
          <w:szCs w:val="28"/>
          <w:lang w:eastAsia="pt-PT"/>
        </w:rPr>
        <w:t>procura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 Cristo, bate sempre à </w:t>
      </w:r>
      <w:r w:rsidR="00743142" w:rsidRPr="004C43EA">
        <w:rPr>
          <w:rFonts w:eastAsia="Times New Roman" w:cs="Helvetica"/>
          <w:color w:val="333333"/>
          <w:sz w:val="28"/>
          <w:szCs w:val="28"/>
          <w:lang w:eastAsia="pt-PT"/>
        </w:rPr>
        <w:t>porta</w:t>
      </w:r>
      <w:r w:rsid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 da Mãe e pede: “</w:t>
      </w:r>
      <w:r w:rsidR="00743142" w:rsidRPr="004C43EA">
        <w:rPr>
          <w:rFonts w:eastAsia="Times New Roman" w:cs="Helvetica"/>
          <w:color w:val="333333"/>
          <w:sz w:val="28"/>
          <w:szCs w:val="28"/>
          <w:lang w:eastAsia="pt-PT"/>
        </w:rPr>
        <w:t>Mostra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-</w:t>
      </w:r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>nos Jesus</w:t>
      </w:r>
      <w:r w:rsidR="004C43EA">
        <w:rPr>
          <w:rFonts w:eastAsia="Times New Roman" w:cs="Helvetica"/>
          <w:color w:val="333333"/>
          <w:sz w:val="28"/>
          <w:szCs w:val="28"/>
          <w:lang w:eastAsia="pt-PT"/>
        </w:rPr>
        <w:t>”</w:t>
      </w:r>
      <w:r w:rsidR="00743142"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. É com </w:t>
      </w:r>
      <w:r w:rsidRPr="004C43EA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>Maria</w:t>
      </w:r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 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que se aprende </w:t>
      </w:r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>a ser verdadeiro discípulo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. E, por isso, a Igreja sai em missão sempre na esteira de </w:t>
      </w:r>
      <w:r w:rsidRPr="004C43EA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>Maria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. Queridos amigos, viemos bater à porta da casa de </w:t>
      </w:r>
      <w:r w:rsidRPr="004C43EA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>Maria</w:t>
      </w:r>
      <w:r w:rsidR="004C43EA">
        <w:rPr>
          <w:rFonts w:eastAsia="Times New Roman" w:cs="Helvetica"/>
          <w:color w:val="333333"/>
          <w:sz w:val="28"/>
          <w:szCs w:val="28"/>
          <w:lang w:eastAsia="pt-PT"/>
        </w:rPr>
        <w:t>. Ela abre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-nos, </w:t>
      </w:r>
      <w:r w:rsidR="004C43EA">
        <w:rPr>
          <w:rFonts w:eastAsia="Times New Roman" w:cs="Helvetica"/>
          <w:color w:val="333333"/>
          <w:sz w:val="28"/>
          <w:szCs w:val="28"/>
          <w:lang w:eastAsia="pt-PT"/>
        </w:rPr>
        <w:lastRenderedPageBreak/>
        <w:t>manda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-nos entrar e aponta</w:t>
      </w:r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>-nos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 o seu Filho. Agora Ela pede</w:t>
      </w:r>
      <w:r w:rsidR="004C43EA">
        <w:rPr>
          <w:rFonts w:eastAsia="Times New Roman" w:cs="Helvetica"/>
          <w:color w:val="333333"/>
          <w:sz w:val="28"/>
          <w:szCs w:val="28"/>
          <w:lang w:eastAsia="pt-PT"/>
        </w:rPr>
        <w:t>-nos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: ‘Fazei o que Ele vos disser’ (</w:t>
      </w:r>
      <w:proofErr w:type="spellStart"/>
      <w:r w:rsidRPr="004C43EA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Jo</w:t>
      </w:r>
      <w:proofErr w:type="spellEnd"/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> 2,5). Sim, Mãe, nó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s comprometemo</w:t>
      </w:r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>-no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>s a f</w:t>
      </w:r>
      <w:r w:rsidR="004C43EA"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azer o que Jesus nos disser! E </w:t>
      </w:r>
      <w:r w:rsidR="004C43EA">
        <w:rPr>
          <w:rFonts w:eastAsia="Times New Roman" w:cs="Helvetica"/>
          <w:color w:val="333333"/>
          <w:sz w:val="28"/>
          <w:szCs w:val="28"/>
          <w:lang w:eastAsia="pt-PT"/>
        </w:rPr>
        <w:t>fá-lo-emos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t xml:space="preserve"> com esperança, confiantes nas surpresas de Deus e cheios de alegria.” </w:t>
      </w:r>
      <w:r w:rsidRPr="004C43EA">
        <w:rPr>
          <w:rFonts w:eastAsia="Times New Roman" w:cs="Helvetica"/>
          <w:i/>
          <w:color w:val="333333"/>
          <w:sz w:val="28"/>
          <w:szCs w:val="28"/>
          <w:lang w:eastAsia="pt-PT"/>
        </w:rPr>
        <w:t xml:space="preserve">(Homilia de 24 de </w:t>
      </w:r>
      <w:proofErr w:type="spellStart"/>
      <w:r w:rsidRPr="004C43EA">
        <w:rPr>
          <w:rFonts w:eastAsia="Times New Roman" w:cs="Helvetica"/>
          <w:i/>
          <w:color w:val="333333"/>
          <w:sz w:val="28"/>
          <w:szCs w:val="28"/>
          <w:lang w:eastAsia="pt-PT"/>
        </w:rPr>
        <w:t>julho</w:t>
      </w:r>
      <w:proofErr w:type="spellEnd"/>
      <w:r w:rsidRPr="004C43EA">
        <w:rPr>
          <w:rFonts w:eastAsia="Times New Roman" w:cs="Helvetica"/>
          <w:i/>
          <w:color w:val="333333"/>
          <w:sz w:val="28"/>
          <w:szCs w:val="28"/>
          <w:lang w:eastAsia="pt-PT"/>
        </w:rPr>
        <w:t xml:space="preserve"> de 2013)</w:t>
      </w:r>
      <w:r w:rsidRPr="004C43EA">
        <w:rPr>
          <w:rFonts w:eastAsia="Times New Roman" w:cs="Helvetica"/>
          <w:color w:val="333333"/>
          <w:sz w:val="28"/>
          <w:szCs w:val="28"/>
          <w:lang w:eastAsia="pt-PT"/>
        </w:rPr>
        <w:br/>
        <w:t> </w:t>
      </w:r>
    </w:p>
    <w:p w:rsidR="004C43EA" w:rsidRDefault="00546E27" w:rsidP="00743142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</w:pPr>
      <w:r w:rsidRPr="004C43EA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>Maria e a vida no Espírito Santo</w:t>
      </w:r>
      <w:r w:rsidR="004C43EA" w:rsidRPr="004C43EA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 xml:space="preserve"> </w:t>
      </w:r>
    </w:p>
    <w:p w:rsidR="00DB6934" w:rsidRPr="004C43EA" w:rsidRDefault="00DB6934" w:rsidP="00743142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</w:pPr>
    </w:p>
    <w:p w:rsidR="00B85A49" w:rsidRPr="00B85A49" w:rsidRDefault="00546E27" w:rsidP="00743142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333333"/>
          <w:sz w:val="28"/>
          <w:szCs w:val="28"/>
          <w:lang w:eastAsia="pt-PT"/>
        </w:rPr>
      </w:pPr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>“A Virgem </w:t>
      </w:r>
      <w:r w:rsidRPr="00B85A49">
        <w:rPr>
          <w:rFonts w:eastAsia="Times New Roman" w:cs="Helvetica"/>
          <w:bCs/>
          <w:color w:val="333333"/>
          <w:sz w:val="28"/>
          <w:szCs w:val="28"/>
          <w:lang w:eastAsia="pt-PT"/>
        </w:rPr>
        <w:t>Maria</w:t>
      </w:r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 ensina-nos o que significa </w:t>
      </w:r>
      <w:r w:rsidR="00B85A49"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viver no Espírito Santo e </w:t>
      </w:r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acolher a novidade de Deus na nossa vida. Ela concebeu Jesus por obra do Espírito, e cada cristão, cada um de nós, está chamado a acolher a Palavra de Deus, a acolher Jesus dentro de si e depois </w:t>
      </w:r>
      <w:r w:rsidR="00B85A49"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a </w:t>
      </w:r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levá-lo a </w:t>
      </w:r>
      <w:proofErr w:type="gramStart"/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>todos.</w:t>
      </w:r>
      <w:proofErr w:type="gramEnd"/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> </w:t>
      </w:r>
      <w:r w:rsidRPr="00B85A49">
        <w:rPr>
          <w:rFonts w:eastAsia="Times New Roman" w:cs="Helvetica"/>
          <w:bCs/>
          <w:color w:val="333333"/>
          <w:sz w:val="28"/>
          <w:szCs w:val="28"/>
          <w:lang w:eastAsia="pt-PT"/>
        </w:rPr>
        <w:t>Maria</w:t>
      </w:r>
      <w:r w:rsidR="00B85A49" w:rsidRPr="00B85A49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 xml:space="preserve"> </w:t>
      </w:r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invocou o Espírito com os Apóstolos no cenáculo: também nós, todas as vezes que nos reunimos em oração, somos amparados pela presença espiritual da Mãe de Jesus, para receber o dom do Espírito e ter a força de testemunhar Jesus ressuscitado.” </w:t>
      </w:r>
      <w:r w:rsidRPr="00B85A49">
        <w:rPr>
          <w:rFonts w:eastAsia="Times New Roman" w:cs="Helvetica"/>
          <w:i/>
          <w:color w:val="333333"/>
          <w:sz w:val="28"/>
          <w:szCs w:val="28"/>
          <w:lang w:eastAsia="pt-PT"/>
        </w:rPr>
        <w:t>(</w:t>
      </w:r>
      <w:r w:rsidRPr="00B85A49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 xml:space="preserve">Regina </w:t>
      </w:r>
      <w:proofErr w:type="spellStart"/>
      <w:proofErr w:type="gramStart"/>
      <w:r w:rsidRPr="00B85A49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Coeli</w:t>
      </w:r>
      <w:proofErr w:type="spellEnd"/>
      <w:r w:rsidRPr="00B85A49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,</w:t>
      </w:r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> 28</w:t>
      </w:r>
      <w:proofErr w:type="gramEnd"/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 de </w:t>
      </w:r>
      <w:proofErr w:type="spellStart"/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>abril</w:t>
      </w:r>
      <w:proofErr w:type="spellEnd"/>
      <w:r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 de 2013)</w:t>
      </w:r>
      <w:r w:rsidR="00B85A49" w:rsidRPr="00B85A49">
        <w:rPr>
          <w:rFonts w:eastAsia="Times New Roman" w:cs="Helvetica"/>
          <w:color w:val="333333"/>
          <w:sz w:val="28"/>
          <w:szCs w:val="28"/>
          <w:lang w:eastAsia="pt-PT"/>
        </w:rPr>
        <w:t xml:space="preserve"> </w:t>
      </w:r>
    </w:p>
    <w:p w:rsidR="00B85A49" w:rsidRPr="00B85A49" w:rsidRDefault="00546E27" w:rsidP="00743142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</w:pP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br/>
      </w:r>
      <w:r w:rsidRPr="00B85A49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>Maria, ícone da fé</w:t>
      </w:r>
      <w:r w:rsidR="00B85A49" w:rsidRPr="00B85A49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 xml:space="preserve"> </w:t>
      </w:r>
    </w:p>
    <w:p w:rsidR="00B85A49" w:rsidRDefault="00B85A49" w:rsidP="00743142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</w:pPr>
    </w:p>
    <w:p w:rsidR="00B85A49" w:rsidRPr="00B85A49" w:rsidRDefault="00546E27" w:rsidP="00743142">
      <w:pPr>
        <w:shd w:val="clear" w:color="auto" w:fill="FFFFFF"/>
        <w:spacing w:after="0" w:line="375" w:lineRule="atLeast"/>
        <w:jc w:val="both"/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</w:pP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“No contexto do Evangelho de Lucas, a menção do coração bom e virtuoso, 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com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 referência à Palavra ouvida e conservada, pode constituir um retrato implícito da fé da Virgem</w:t>
      </w:r>
      <w:r w:rsidRPr="00546E27">
        <w:rPr>
          <w:rFonts w:ascii="Helvetica" w:eastAsia="Times New Roman" w:hAnsi="Helvetica" w:cs="Helvetica"/>
          <w:color w:val="333333"/>
          <w:sz w:val="26"/>
          <w:lang w:eastAsia="pt-PT"/>
        </w:rPr>
        <w:t> </w:t>
      </w:r>
      <w:r w:rsidRPr="00B85A49">
        <w:rPr>
          <w:rFonts w:ascii="Helvetica" w:eastAsia="Times New Roman" w:hAnsi="Helvetica" w:cs="Helvetica"/>
          <w:bCs/>
          <w:color w:val="333333"/>
          <w:sz w:val="26"/>
          <w:lang w:eastAsia="pt-PT"/>
        </w:rPr>
        <w:t>Maria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; o próprio evangelista fala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-nos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 da memória de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 </w:t>
      </w:r>
      <w:r w:rsidRPr="00B85A49">
        <w:rPr>
          <w:rFonts w:ascii="Helvetica" w:eastAsia="Times New Roman" w:hAnsi="Helvetica" w:cs="Helvetica"/>
          <w:bCs/>
          <w:color w:val="333333"/>
          <w:sz w:val="26"/>
          <w:lang w:eastAsia="pt-PT"/>
        </w:rPr>
        <w:t>Maria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, dizendo que 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ela 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conservava no coração tudo aquilo que ouvia e via, de modo 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a 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que a Palavra 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de Deus 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produzisse fruto na sua vida. A Mãe do Senhor é ícone perfeito da fé, como dirá Santa Isabel: ‘Feliz de </w:t>
      </w:r>
      <w:proofErr w:type="gramStart"/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ti</w:t>
      </w:r>
      <w:proofErr w:type="gramEnd"/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 xml:space="preserve"> </w:t>
      </w:r>
      <w:r w:rsidR="00B85A49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por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que acreditaste’ (</w:t>
      </w:r>
      <w:proofErr w:type="spellStart"/>
      <w:r w:rsidRPr="00546E27">
        <w:rPr>
          <w:rFonts w:ascii="Helvetica" w:eastAsia="Times New Roman" w:hAnsi="Helvetica" w:cs="Helvetica"/>
          <w:i/>
          <w:iCs/>
          <w:color w:val="333333"/>
          <w:sz w:val="26"/>
          <w:lang w:eastAsia="pt-PT"/>
        </w:rPr>
        <w:t>Lc</w:t>
      </w:r>
      <w:proofErr w:type="spellEnd"/>
      <w:r w:rsidRPr="00546E27">
        <w:rPr>
          <w:rFonts w:ascii="Helvetica" w:eastAsia="Times New Roman" w:hAnsi="Helvetica" w:cs="Helvetica"/>
          <w:i/>
          <w:iCs/>
          <w:color w:val="333333"/>
          <w:sz w:val="26"/>
          <w:lang w:eastAsia="pt-PT"/>
        </w:rPr>
        <w:t> 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1, 45).” (</w:t>
      </w:r>
      <w:proofErr w:type="spellStart"/>
      <w:r w:rsidRPr="00546E27">
        <w:rPr>
          <w:rFonts w:ascii="Helvetica" w:eastAsia="Times New Roman" w:hAnsi="Helvetica" w:cs="Helvetica"/>
          <w:i/>
          <w:iCs/>
          <w:color w:val="333333"/>
          <w:sz w:val="26"/>
          <w:lang w:eastAsia="pt-PT"/>
        </w:rPr>
        <w:t>Lumen</w:t>
      </w:r>
      <w:proofErr w:type="spellEnd"/>
      <w:r w:rsidRPr="00546E27">
        <w:rPr>
          <w:rFonts w:ascii="Helvetica" w:eastAsia="Times New Roman" w:hAnsi="Helvetica" w:cs="Helvetica"/>
          <w:i/>
          <w:iCs/>
          <w:color w:val="333333"/>
          <w:sz w:val="26"/>
          <w:lang w:eastAsia="pt-PT"/>
        </w:rPr>
        <w:t xml:space="preserve"> </w:t>
      </w:r>
      <w:proofErr w:type="spellStart"/>
      <w:r w:rsidRPr="00546E27">
        <w:rPr>
          <w:rFonts w:ascii="Helvetica" w:eastAsia="Times New Roman" w:hAnsi="Helvetica" w:cs="Helvetica"/>
          <w:i/>
          <w:iCs/>
          <w:color w:val="333333"/>
          <w:sz w:val="26"/>
          <w:lang w:eastAsia="pt-PT"/>
        </w:rPr>
        <w:t>Fidei</w:t>
      </w:r>
      <w:proofErr w:type="spellEnd"/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t>, 58)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br/>
        <w:t> </w:t>
      </w:r>
      <w:r w:rsidRPr="00546E27">
        <w:rPr>
          <w:rFonts w:ascii="Helvetica" w:eastAsia="Times New Roman" w:hAnsi="Helvetica" w:cs="Helvetica"/>
          <w:color w:val="333333"/>
          <w:sz w:val="26"/>
          <w:szCs w:val="26"/>
          <w:lang w:eastAsia="pt-PT"/>
        </w:rPr>
        <w:br/>
      </w:r>
      <w:r w:rsidRPr="00B85A49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>Maria, mãe do Filho de Deus</w:t>
      </w:r>
      <w:r w:rsidR="00B85A49" w:rsidRPr="00B85A49">
        <w:rPr>
          <w:rFonts w:ascii="Verdana" w:eastAsia="Times New Roman" w:hAnsi="Verdana" w:cs="Helvetica"/>
          <w:b/>
          <w:bCs/>
          <w:color w:val="333333"/>
          <w:sz w:val="26"/>
          <w:u w:val="single"/>
          <w:lang w:eastAsia="pt-PT"/>
        </w:rPr>
        <w:t xml:space="preserve"> </w:t>
      </w:r>
    </w:p>
    <w:p w:rsidR="00B85A49" w:rsidRDefault="00B85A49" w:rsidP="00743142">
      <w:pPr>
        <w:shd w:val="clear" w:color="auto" w:fill="FFFFFF"/>
        <w:spacing w:after="0" w:line="375" w:lineRule="atLeast"/>
        <w:jc w:val="both"/>
        <w:rPr>
          <w:rFonts w:ascii="Helvetica" w:eastAsia="Times New Roman" w:hAnsi="Helvetica" w:cs="Helvetica"/>
          <w:b/>
          <w:bCs/>
          <w:color w:val="333333"/>
          <w:sz w:val="26"/>
          <w:lang w:eastAsia="pt-PT"/>
        </w:rPr>
      </w:pPr>
    </w:p>
    <w:p w:rsidR="00546E27" w:rsidRPr="00DB6934" w:rsidRDefault="00546E27" w:rsidP="00743142">
      <w:pPr>
        <w:shd w:val="clear" w:color="auto" w:fill="FFFFFF"/>
        <w:spacing w:after="0" w:line="375" w:lineRule="atLeast"/>
        <w:jc w:val="both"/>
        <w:rPr>
          <w:rFonts w:eastAsia="Times New Roman" w:cs="Helvetica"/>
          <w:color w:val="333333"/>
          <w:sz w:val="28"/>
          <w:szCs w:val="28"/>
          <w:lang w:eastAsia="pt-PT"/>
        </w:rPr>
      </w:pP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“Pelo seu vínculo com Jesus,</w:t>
      </w:r>
      <w:r w:rsidR="00B85A49"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</w:t>
      </w:r>
      <w:r w:rsidRPr="00DB6934">
        <w:rPr>
          <w:rFonts w:eastAsia="Times New Roman" w:cs="Helvetica"/>
          <w:bCs/>
          <w:color w:val="333333"/>
          <w:sz w:val="28"/>
          <w:szCs w:val="28"/>
          <w:lang w:eastAsia="pt-PT"/>
        </w:rPr>
        <w:t>Maria</w:t>
      </w:r>
      <w:r w:rsidR="00B85A49" w:rsidRPr="00DB6934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 xml:space="preserve"> 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está intimamente associada com aquilo que acreditamos. Na concepção virginal de </w:t>
      </w:r>
      <w:r w:rsidRPr="00DB6934">
        <w:rPr>
          <w:rFonts w:eastAsia="Times New Roman" w:cs="Helvetica"/>
          <w:bCs/>
          <w:color w:val="333333"/>
          <w:sz w:val="28"/>
          <w:szCs w:val="28"/>
          <w:lang w:eastAsia="pt-PT"/>
        </w:rPr>
        <w:t>Maria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, temos um sinal claro da filiação divina de Cristo: a origem eterna de Cristo está no Pai, Ele é o Filho em sentido total e único, e por isso nasce, no tempo, sem intervenção do homem. Sendo Filho, Jesus pode trazer ao mundo um novo início e uma nova luz, a plenitude do amor fiel de Deus que Se entrega aos homens. Por outro lado, a verdadeira maternidade de </w:t>
      </w:r>
      <w:r w:rsidRPr="00DB6934">
        <w:rPr>
          <w:rFonts w:eastAsia="Times New Roman" w:cs="Helvetica"/>
          <w:bCs/>
          <w:color w:val="333333"/>
          <w:sz w:val="28"/>
          <w:szCs w:val="28"/>
          <w:lang w:eastAsia="pt-PT"/>
        </w:rPr>
        <w:t>Maria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 garantiu, ao Filho de Deus, uma verdadeira história humana, uma verdadeira carne na qual morrerá na cruz e ressuscitará dos </w:t>
      </w:r>
      <w:proofErr w:type="gram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lastRenderedPageBreak/>
        <w:t>mortos.</w:t>
      </w:r>
      <w:proofErr w:type="gram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 </w:t>
      </w:r>
      <w:r w:rsidRPr="00DB6934">
        <w:rPr>
          <w:rFonts w:eastAsia="Times New Roman" w:cs="Helvetica"/>
          <w:bCs/>
          <w:color w:val="333333"/>
          <w:sz w:val="28"/>
          <w:szCs w:val="28"/>
          <w:lang w:eastAsia="pt-PT"/>
        </w:rPr>
        <w:t>Maria</w:t>
      </w:r>
      <w:r w:rsidR="00B85A49" w:rsidRPr="00DB6934">
        <w:rPr>
          <w:rFonts w:eastAsia="Times New Roman" w:cs="Helvetica"/>
          <w:b/>
          <w:bCs/>
          <w:color w:val="333333"/>
          <w:sz w:val="28"/>
          <w:szCs w:val="28"/>
          <w:lang w:eastAsia="pt-PT"/>
        </w:rPr>
        <w:t xml:space="preserve"> </w:t>
      </w:r>
      <w:proofErr w:type="spell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acompanhá-Lo-á</w:t>
      </w:r>
      <w:proofErr w:type="spell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até à cruz (</w:t>
      </w:r>
      <w:proofErr w:type="gram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cf. 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Jo</w:t>
      </w:r>
      <w:proofErr w:type="spellEnd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 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19</w:t>
      </w:r>
      <w:proofErr w:type="gram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, 25), </w:t>
      </w:r>
      <w:r w:rsidR="00DB6934" w:rsidRPr="00DB6934">
        <w:rPr>
          <w:rFonts w:eastAsia="Times New Roman" w:cs="Helvetica"/>
          <w:color w:val="333333"/>
          <w:sz w:val="28"/>
          <w:szCs w:val="28"/>
          <w:lang w:eastAsia="pt-PT"/>
        </w:rPr>
        <w:t>e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a sua maternidade </w:t>
      </w:r>
      <w:r w:rsidR="00DB6934" w:rsidRPr="00DB6934">
        <w:rPr>
          <w:rFonts w:eastAsia="Times New Roman" w:cs="Helvetica"/>
          <w:color w:val="333333"/>
          <w:sz w:val="28"/>
          <w:szCs w:val="28"/>
          <w:lang w:eastAsia="pt-PT"/>
        </w:rPr>
        <w:t>estender-se-á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a todo o discípulo de seu Filho (cf. 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Jo</w:t>
      </w:r>
      <w:proofErr w:type="spellEnd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 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19, 26-27). Estará presente</w:t>
      </w:r>
      <w:r w:rsidR="00DB6934"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também no Cenáculo, depois da Ressurreição e A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scensão de Jesus, para implorar</w:t>
      </w:r>
      <w:r w:rsidR="00DB6934">
        <w:rPr>
          <w:rFonts w:eastAsia="Times New Roman" w:cs="Helvetica"/>
          <w:color w:val="333333"/>
          <w:sz w:val="28"/>
          <w:szCs w:val="28"/>
          <w:lang w:eastAsia="pt-PT"/>
        </w:rPr>
        <w:t>,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com os Apóstolos</w:t>
      </w:r>
      <w:r w:rsidR="00DB6934">
        <w:rPr>
          <w:rFonts w:eastAsia="Times New Roman" w:cs="Helvetica"/>
          <w:color w:val="333333"/>
          <w:sz w:val="28"/>
          <w:szCs w:val="28"/>
          <w:lang w:eastAsia="pt-PT"/>
        </w:rPr>
        <w:t>,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o dom do Espírito (</w:t>
      </w:r>
      <w:proofErr w:type="gram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cf. 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Atos</w:t>
      </w:r>
      <w:proofErr w:type="spellEnd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 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1</w:t>
      </w:r>
      <w:proofErr w:type="gram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, 14). O movimento de amor entre o Pai e o Filho no Espírito percorreu a nossa história; Cristo atrai-nos a Si para nos poder salvar (</w:t>
      </w:r>
      <w:proofErr w:type="gram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cf. 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Jo</w:t>
      </w:r>
      <w:proofErr w:type="spellEnd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 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12</w:t>
      </w:r>
      <w:proofErr w:type="gram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, 32). No centro da fé, encontra-se a confissão de Jesus, Filho de Deus, nascido de mulher, que nos introduz, pelo dom do Espírito Santo, na filiação </w:t>
      </w:r>
      <w:proofErr w:type="spell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adotiva</w:t>
      </w:r>
      <w:proofErr w:type="spell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 xml:space="preserve"> (</w:t>
      </w:r>
      <w:proofErr w:type="gramStart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cf. 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Gl</w:t>
      </w:r>
      <w:proofErr w:type="spellEnd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 </w:t>
      </w:r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4</w:t>
      </w:r>
      <w:proofErr w:type="gram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, 4-6).” (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Lumen</w:t>
      </w:r>
      <w:proofErr w:type="spellEnd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 xml:space="preserve"> </w:t>
      </w:r>
      <w:proofErr w:type="spellStart"/>
      <w:r w:rsidRPr="00DB6934">
        <w:rPr>
          <w:rFonts w:eastAsia="Times New Roman" w:cs="Helvetica"/>
          <w:i/>
          <w:iCs/>
          <w:color w:val="333333"/>
          <w:sz w:val="28"/>
          <w:szCs w:val="28"/>
          <w:lang w:eastAsia="pt-PT"/>
        </w:rPr>
        <w:t>Fidei</w:t>
      </w:r>
      <w:proofErr w:type="spellEnd"/>
      <w:r w:rsidRPr="00DB6934">
        <w:rPr>
          <w:rFonts w:eastAsia="Times New Roman" w:cs="Helvetica"/>
          <w:color w:val="333333"/>
          <w:sz w:val="28"/>
          <w:szCs w:val="28"/>
          <w:lang w:eastAsia="pt-PT"/>
        </w:rPr>
        <w:t>, 59)</w:t>
      </w:r>
    </w:p>
    <w:p w:rsidR="003D3AA2" w:rsidRDefault="003D3AA2"/>
    <w:sectPr w:rsidR="003D3AA2" w:rsidSect="003D3A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C21E8"/>
    <w:multiLevelType w:val="multilevel"/>
    <w:tmpl w:val="73C8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6E27"/>
    <w:rsid w:val="00246A82"/>
    <w:rsid w:val="003D3AA2"/>
    <w:rsid w:val="004C43EA"/>
    <w:rsid w:val="00546E27"/>
    <w:rsid w:val="006E0ECF"/>
    <w:rsid w:val="00743142"/>
    <w:rsid w:val="009278BB"/>
    <w:rsid w:val="00B85A49"/>
    <w:rsid w:val="00D90633"/>
    <w:rsid w:val="00DB6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3AA2"/>
  </w:style>
  <w:style w:type="paragraph" w:styleId="Ttulo1">
    <w:name w:val="heading 1"/>
    <w:basedOn w:val="Normal"/>
    <w:link w:val="Ttulo1Carcter"/>
    <w:uiPriority w:val="9"/>
    <w:qFormat/>
    <w:rsid w:val="00546E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paragraph" w:styleId="Ttulo2">
    <w:name w:val="heading 2"/>
    <w:basedOn w:val="Normal"/>
    <w:link w:val="Ttulo2Carcter"/>
    <w:uiPriority w:val="9"/>
    <w:qFormat/>
    <w:rsid w:val="00546E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546E27"/>
    <w:rPr>
      <w:rFonts w:ascii="Times New Roman" w:eastAsia="Times New Roman" w:hAnsi="Times New Roman" w:cs="Times New Roman"/>
      <w:b/>
      <w:bCs/>
      <w:kern w:val="36"/>
      <w:sz w:val="48"/>
      <w:szCs w:val="48"/>
      <w:lang w:eastAsia="pt-PT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546E27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546E27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546E27"/>
    <w:rPr>
      <w:b/>
      <w:bCs/>
    </w:rPr>
  </w:style>
  <w:style w:type="character" w:customStyle="1" w:styleId="apple-converted-space">
    <w:name w:val="apple-converted-space"/>
    <w:basedOn w:val="Tipodeletrapredefinidodopargrafo"/>
    <w:rsid w:val="00546E27"/>
  </w:style>
  <w:style w:type="character" w:styleId="nfase">
    <w:name w:val="Emphasis"/>
    <w:basedOn w:val="Tipodeletrapredefinidodopargrafo"/>
    <w:uiPriority w:val="20"/>
    <w:qFormat/>
    <w:rsid w:val="00546E27"/>
    <w:rPr>
      <w:i/>
      <w:i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546E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546E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5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96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4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70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689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41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3519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7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09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0F0F0"/>
                <w:bottom w:val="none" w:sz="0" w:space="0" w:color="auto"/>
                <w:right w:val="none" w:sz="0" w:space="0" w:color="auto"/>
              </w:divBdr>
              <w:divsChild>
                <w:div w:id="8207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1277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13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67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362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43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214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53776">
                                      <w:marLeft w:val="4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538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860235">
                              <w:marLeft w:val="1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096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39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85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4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503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437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961862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2697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6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844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736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11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8603683">
                                              <w:marLeft w:val="143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60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29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6359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975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4989512">
                                                                  <w:marLeft w:val="0"/>
                                                                  <w:marRight w:val="150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629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835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00"/>
                                                                          <w:marBottom w:val="3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269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005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636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0F0F0"/>
                                                            <w:left w:val="none" w:sz="0" w:space="0" w:color="auto"/>
                                                            <w:bottom w:val="single" w:sz="6" w:space="0" w:color="F0F0F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6346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25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5113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6005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844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760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662696">
                                                                                  <w:marLeft w:val="102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76291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4959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2993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36" w:space="0" w:color="479AE8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10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8264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7238">
                                                                          <w:marLeft w:val="0"/>
                                                                          <w:marRight w:val="15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48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204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60"/>
                                                                              <w:marBottom w:val="4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42228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902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6922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618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2014-09-29T21:34:00Z</dcterms:created>
  <dcterms:modified xsi:type="dcterms:W3CDTF">2014-09-29T21:35:00Z</dcterms:modified>
</cp:coreProperties>
</file>