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3DA7" w:rsidRPr="00AE3DA7" w:rsidRDefault="00AE3DA7" w:rsidP="00AE3DA7">
      <w:pPr>
        <w:spacing w:before="100" w:beforeAutospacing="1" w:after="100" w:afterAutospacing="1" w:line="300" w:lineRule="atLeast"/>
        <w:jc w:val="center"/>
        <w:rPr>
          <w:rFonts w:ascii="Tahoma" w:eastAsia="Times New Roman" w:hAnsi="Tahoma" w:cs="Tahoma"/>
          <w:color w:val="663300"/>
          <w:shd w:val="clear" w:color="auto" w:fill="FFFFFF"/>
          <w:lang w:eastAsia="pt-PT"/>
        </w:rPr>
      </w:pPr>
      <w:proofErr w:type="spellStart"/>
      <w:r w:rsidRPr="00AE3DA7">
        <w:rPr>
          <w:rFonts w:ascii="Tahoma" w:eastAsia="Times New Roman" w:hAnsi="Tahoma" w:cs="Tahoma"/>
          <w:b/>
          <w:bCs/>
          <w:i/>
          <w:iCs/>
          <w:color w:val="663300"/>
          <w:sz w:val="27"/>
          <w:szCs w:val="27"/>
          <w:shd w:val="clear" w:color="auto" w:fill="FFFFFF"/>
          <w:lang w:eastAsia="pt-PT"/>
        </w:rPr>
        <w:t>Misericordiae</w:t>
      </w:r>
      <w:proofErr w:type="spellEnd"/>
      <w:r w:rsidRPr="00AE3DA7">
        <w:rPr>
          <w:rFonts w:ascii="Tahoma" w:eastAsia="Times New Roman" w:hAnsi="Tahoma" w:cs="Tahoma"/>
          <w:b/>
          <w:bCs/>
          <w:i/>
          <w:iCs/>
          <w:color w:val="663300"/>
          <w:sz w:val="27"/>
          <w:szCs w:val="27"/>
          <w:shd w:val="clear" w:color="auto" w:fill="FFFFFF"/>
          <w:lang w:eastAsia="pt-PT"/>
        </w:rPr>
        <w:t xml:space="preserve"> </w:t>
      </w:r>
      <w:proofErr w:type="spellStart"/>
      <w:r w:rsidRPr="00AE3DA7">
        <w:rPr>
          <w:rFonts w:ascii="Tahoma" w:eastAsia="Times New Roman" w:hAnsi="Tahoma" w:cs="Tahoma"/>
          <w:b/>
          <w:bCs/>
          <w:i/>
          <w:iCs/>
          <w:color w:val="663300"/>
          <w:sz w:val="27"/>
          <w:szCs w:val="27"/>
          <w:shd w:val="clear" w:color="auto" w:fill="FFFFFF"/>
          <w:lang w:eastAsia="pt-PT"/>
        </w:rPr>
        <w:t>Vultus</w:t>
      </w:r>
      <w:proofErr w:type="spellEnd"/>
    </w:p>
    <w:p w:rsidR="00AE3DA7" w:rsidRPr="00AE3DA7" w:rsidRDefault="00AE3DA7" w:rsidP="00AE3DA7">
      <w:pPr>
        <w:spacing w:before="100" w:beforeAutospacing="1" w:after="100" w:afterAutospacing="1" w:line="300" w:lineRule="atLeast"/>
        <w:jc w:val="center"/>
        <w:rPr>
          <w:rFonts w:ascii="Tahoma" w:eastAsia="Times New Roman" w:hAnsi="Tahoma" w:cs="Tahoma"/>
          <w:color w:val="663300"/>
          <w:shd w:val="clear" w:color="auto" w:fill="FFFFFF"/>
          <w:lang w:eastAsia="pt-PT"/>
        </w:rPr>
      </w:pPr>
      <w:r w:rsidRPr="00AE3DA7">
        <w:rPr>
          <w:rFonts w:ascii="Tahoma" w:eastAsia="Times New Roman" w:hAnsi="Tahoma" w:cs="Tahoma"/>
          <w:color w:val="663300"/>
          <w:sz w:val="27"/>
          <w:szCs w:val="27"/>
          <w:shd w:val="clear" w:color="auto" w:fill="FFFFFF"/>
          <w:lang w:eastAsia="pt-PT"/>
        </w:rPr>
        <w:t>BULA DE PROCLAMAÇÃO</w:t>
      </w:r>
      <w:r w:rsidRPr="00AE3DA7">
        <w:rPr>
          <w:rFonts w:ascii="Tahoma" w:eastAsia="Times New Roman" w:hAnsi="Tahoma" w:cs="Tahoma"/>
          <w:color w:val="663300"/>
          <w:sz w:val="27"/>
          <w:lang w:eastAsia="pt-PT"/>
        </w:rPr>
        <w:t> </w:t>
      </w:r>
      <w:r w:rsidRPr="00AE3DA7">
        <w:rPr>
          <w:rFonts w:ascii="Tahoma" w:eastAsia="Times New Roman" w:hAnsi="Tahoma" w:cs="Tahoma"/>
          <w:color w:val="663300"/>
          <w:sz w:val="27"/>
          <w:szCs w:val="27"/>
          <w:shd w:val="clear" w:color="auto" w:fill="FFFFFF"/>
          <w:lang w:eastAsia="pt-PT"/>
        </w:rPr>
        <w:br/>
        <w:t>DO JUBILEU EXTRAORDINÁRIO DA MISERICÓRDIA</w:t>
      </w:r>
    </w:p>
    <w:p w:rsidR="00AE3DA7" w:rsidRPr="00AE3DA7" w:rsidRDefault="00AE3DA7" w:rsidP="00AE3DA7">
      <w:pPr>
        <w:shd w:val="clear" w:color="auto" w:fill="FFFFFF"/>
        <w:spacing w:before="100" w:beforeAutospacing="1" w:after="100" w:afterAutospacing="1" w:line="300" w:lineRule="atLeast"/>
        <w:rPr>
          <w:rFonts w:ascii="Tahoma" w:eastAsia="Times New Roman" w:hAnsi="Tahoma" w:cs="Tahoma"/>
          <w:color w:val="000000"/>
          <w:lang w:eastAsia="pt-PT"/>
        </w:rPr>
      </w:pPr>
      <w:r w:rsidRPr="00AE3DA7">
        <w:rPr>
          <w:rFonts w:ascii="Tahoma" w:eastAsia="Times New Roman" w:hAnsi="Tahoma" w:cs="Tahoma"/>
          <w:color w:val="000000"/>
          <w:lang w:eastAsia="pt-PT"/>
        </w:rPr>
        <w:t> </w:t>
      </w:r>
    </w:p>
    <w:p w:rsidR="00AE3DA7" w:rsidRPr="00AE3DA7" w:rsidRDefault="00AE3DA7" w:rsidP="00AE3DA7">
      <w:pPr>
        <w:shd w:val="clear" w:color="auto" w:fill="FFFFFF"/>
        <w:spacing w:before="100" w:beforeAutospacing="1" w:after="100" w:afterAutospacing="1" w:line="300" w:lineRule="atLeast"/>
        <w:jc w:val="both"/>
        <w:rPr>
          <w:rFonts w:eastAsia="Times New Roman" w:cs="Tahoma"/>
          <w:color w:val="000000"/>
          <w:sz w:val="28"/>
          <w:szCs w:val="28"/>
          <w:lang w:eastAsia="pt-PT"/>
        </w:rPr>
      </w:pPr>
      <w:r w:rsidRPr="00AE3DA7">
        <w:rPr>
          <w:rFonts w:eastAsia="Times New Roman" w:cs="Tahoma"/>
          <w:color w:val="000000"/>
          <w:sz w:val="28"/>
          <w:szCs w:val="28"/>
          <w:lang w:eastAsia="pt-PT"/>
        </w:rPr>
        <w:t>Jesus Cristo é o rosto da misericórdia do Pai. O mistério da fé cristã parece encontrar nestas palavras a sua síntese. Tal misericórdia tornou-se viva, visível e atingiu o seu clímax em Jesus de Nazaré. O Pai, «rico em misericórdia» (</w:t>
      </w:r>
      <w:proofErr w:type="spellStart"/>
      <w:r w:rsidRPr="00AE3DA7">
        <w:rPr>
          <w:rFonts w:eastAsia="Times New Roman" w:cs="Tahoma"/>
          <w:i/>
          <w:iCs/>
          <w:color w:val="000000"/>
          <w:sz w:val="28"/>
          <w:szCs w:val="28"/>
          <w:lang w:eastAsia="pt-PT"/>
        </w:rPr>
        <w:t>Ef</w:t>
      </w:r>
      <w:proofErr w:type="spellEnd"/>
      <w:r w:rsidRPr="00AE3DA7">
        <w:rPr>
          <w:rFonts w:eastAsia="Times New Roman" w:cs="Tahoma"/>
          <w:color w:val="000000"/>
          <w:sz w:val="28"/>
          <w:szCs w:val="28"/>
          <w:lang w:eastAsia="pt-PT"/>
        </w:rPr>
        <w:t> 2, 4), depois de ter revelado o seu nome a Moisés como «</w:t>
      </w:r>
      <w:r w:rsidRPr="00AE3DA7">
        <w:rPr>
          <w:rFonts w:eastAsia="MS Mincho" w:hAnsi="MS Mincho" w:cs="MS Mincho"/>
          <w:color w:val="000000"/>
          <w:sz w:val="28"/>
          <w:szCs w:val="28"/>
          <w:lang w:eastAsia="pt-PT"/>
        </w:rPr>
        <w:t> </w:t>
      </w:r>
      <w:r w:rsidRPr="00AE3DA7">
        <w:rPr>
          <w:rFonts w:eastAsia="Times New Roman" w:cs="Tahoma"/>
          <w:color w:val="000000"/>
          <w:sz w:val="28"/>
          <w:szCs w:val="28"/>
          <w:lang w:eastAsia="pt-PT"/>
        </w:rPr>
        <w:t xml:space="preserve">Deus misericordioso e clemente, vagaroso na </w:t>
      </w:r>
      <w:proofErr w:type="gramStart"/>
      <w:r w:rsidRPr="00AE3DA7">
        <w:rPr>
          <w:rFonts w:eastAsia="Times New Roman" w:cs="Tahoma"/>
          <w:color w:val="000000"/>
          <w:sz w:val="28"/>
          <w:szCs w:val="28"/>
          <w:lang w:eastAsia="pt-PT"/>
        </w:rPr>
        <w:t>ira, cheio</w:t>
      </w:r>
      <w:proofErr w:type="gramEnd"/>
      <w:r w:rsidRPr="00AE3DA7">
        <w:rPr>
          <w:rFonts w:eastAsia="Times New Roman" w:cs="Tahoma"/>
          <w:color w:val="000000"/>
          <w:sz w:val="28"/>
          <w:szCs w:val="28"/>
          <w:lang w:eastAsia="pt-PT"/>
        </w:rPr>
        <w:t xml:space="preserve"> de bondade e fidelidade» (</w:t>
      </w:r>
      <w:r w:rsidRPr="00AE3DA7">
        <w:rPr>
          <w:rFonts w:eastAsia="Times New Roman" w:cs="Tahoma"/>
          <w:i/>
          <w:iCs/>
          <w:color w:val="000000"/>
          <w:sz w:val="28"/>
          <w:szCs w:val="28"/>
          <w:lang w:eastAsia="pt-PT"/>
        </w:rPr>
        <w:t>Ex</w:t>
      </w:r>
      <w:r w:rsidRPr="00AE3DA7">
        <w:rPr>
          <w:rFonts w:eastAsia="Times New Roman" w:cs="Tahoma"/>
          <w:color w:val="000000"/>
          <w:sz w:val="28"/>
          <w:szCs w:val="28"/>
          <w:lang w:eastAsia="pt-PT"/>
        </w:rPr>
        <w:t>34, 6), não cessou de dar a conhecer, de vários modos e em muitos momentos da história, a sua natureza divina. Na «plenitude do tempo» (</w:t>
      </w:r>
      <w:proofErr w:type="spellStart"/>
      <w:r w:rsidRPr="00AE3DA7">
        <w:rPr>
          <w:rFonts w:eastAsia="Times New Roman" w:cs="Tahoma"/>
          <w:i/>
          <w:iCs/>
          <w:color w:val="000000"/>
          <w:sz w:val="28"/>
          <w:szCs w:val="28"/>
          <w:lang w:eastAsia="pt-PT"/>
        </w:rPr>
        <w:t>Gl</w:t>
      </w:r>
      <w:proofErr w:type="spellEnd"/>
      <w:r w:rsidRPr="00AE3DA7">
        <w:rPr>
          <w:rFonts w:eastAsia="Times New Roman" w:cs="Tahoma"/>
          <w:color w:val="000000"/>
          <w:sz w:val="28"/>
          <w:szCs w:val="28"/>
          <w:lang w:eastAsia="pt-PT"/>
        </w:rPr>
        <w:t> 4, 4), quando tudo estava pronto segundo o seu plano de salvação, mandou o seu Filho, nascido da Virgem Maria, para nos revelar, de modo definitivo, o seu amor. Quem O vê, vê o Pai (</w:t>
      </w:r>
      <w:proofErr w:type="gramStart"/>
      <w:r w:rsidRPr="00AE3DA7">
        <w:rPr>
          <w:rFonts w:eastAsia="Times New Roman" w:cs="Tahoma"/>
          <w:color w:val="000000"/>
          <w:sz w:val="28"/>
          <w:szCs w:val="28"/>
          <w:lang w:eastAsia="pt-PT"/>
        </w:rPr>
        <w:t>cf. </w:t>
      </w:r>
      <w:proofErr w:type="spellStart"/>
      <w:r w:rsidRPr="00AE3DA7">
        <w:rPr>
          <w:rFonts w:eastAsia="Times New Roman" w:cs="Tahoma"/>
          <w:i/>
          <w:iCs/>
          <w:color w:val="000000"/>
          <w:sz w:val="28"/>
          <w:szCs w:val="28"/>
          <w:lang w:eastAsia="pt-PT"/>
        </w:rPr>
        <w:t>Jo</w:t>
      </w:r>
      <w:proofErr w:type="spellEnd"/>
      <w:r w:rsidRPr="00AE3DA7">
        <w:rPr>
          <w:rFonts w:eastAsia="Times New Roman" w:cs="Tahoma"/>
          <w:color w:val="000000"/>
          <w:sz w:val="28"/>
          <w:szCs w:val="28"/>
          <w:lang w:eastAsia="pt-PT"/>
        </w:rPr>
        <w:t> 14</w:t>
      </w:r>
      <w:proofErr w:type="gramEnd"/>
      <w:r w:rsidRPr="00AE3DA7">
        <w:rPr>
          <w:rFonts w:eastAsia="Times New Roman" w:cs="Tahoma"/>
          <w:color w:val="000000"/>
          <w:sz w:val="28"/>
          <w:szCs w:val="28"/>
          <w:lang w:eastAsia="pt-PT"/>
        </w:rPr>
        <w:t>, 9). Com a sua palavra, os seus gestos e toda a sua pessoa</w:t>
      </w:r>
      <w:r>
        <w:rPr>
          <w:rFonts w:eastAsia="Times New Roman" w:cs="Tahoma"/>
          <w:color w:val="000000"/>
          <w:sz w:val="28"/>
          <w:szCs w:val="28"/>
          <w:lang w:eastAsia="pt-PT"/>
        </w:rPr>
        <w:t xml:space="preserve">, </w:t>
      </w:r>
      <w:r w:rsidRPr="00AE3DA7">
        <w:rPr>
          <w:rFonts w:eastAsia="Times New Roman" w:cs="Tahoma"/>
          <w:color w:val="000000"/>
          <w:sz w:val="28"/>
          <w:szCs w:val="28"/>
          <w:lang w:eastAsia="pt-PT"/>
        </w:rPr>
        <w:t>Jesus de Nazaré revela a misericórdia de Deus.</w:t>
      </w:r>
    </w:p>
    <w:p w:rsidR="00AE3DA7" w:rsidRPr="00AE3DA7" w:rsidRDefault="00AE3DA7" w:rsidP="00AE3DA7">
      <w:pPr>
        <w:shd w:val="clear" w:color="auto" w:fill="FFFFFF"/>
        <w:spacing w:before="100" w:beforeAutospacing="1" w:after="100" w:afterAutospacing="1" w:line="300" w:lineRule="atLeast"/>
        <w:jc w:val="both"/>
        <w:rPr>
          <w:rFonts w:eastAsia="Times New Roman" w:cs="Tahoma"/>
          <w:color w:val="000000"/>
          <w:sz w:val="28"/>
          <w:szCs w:val="28"/>
          <w:lang w:eastAsia="pt-PT"/>
        </w:rPr>
      </w:pPr>
      <w:r w:rsidRPr="00AE3DA7">
        <w:rPr>
          <w:rFonts w:eastAsia="Times New Roman" w:cs="Tahoma"/>
          <w:color w:val="000000"/>
          <w:sz w:val="28"/>
          <w:szCs w:val="28"/>
          <w:lang w:eastAsia="pt-PT"/>
        </w:rPr>
        <w:t>Precisamos sempre de contemplar o mistério da misericórdia. É fonte de alegria, serenidade e paz. É condição da nossa salvação. Misericórdia: é a palavra que revela o mistério da Santíssima Trindade. Misericórdia: é o acto último e supremo pelo qual Deus vem ao nosso encontro. Misericórdia: é a lei fundamental que mora no coração de cada pessoa, quando vê com olhos sinceros o irmão que encontra no caminho da vida. Misericórdia: é o caminho que une Deus e o homem, porque nos abre o coração à esperança de sermos amados para sempre, apesar da limitação do nosso pecado.</w:t>
      </w:r>
    </w:p>
    <w:p w:rsidR="00AE3DA7" w:rsidRPr="00AE3DA7" w:rsidRDefault="00AE3DA7" w:rsidP="00AE3DA7">
      <w:pPr>
        <w:shd w:val="clear" w:color="auto" w:fill="FFFFFF"/>
        <w:spacing w:before="100" w:beforeAutospacing="1" w:after="100" w:afterAutospacing="1" w:line="300" w:lineRule="atLeast"/>
        <w:jc w:val="both"/>
        <w:rPr>
          <w:rFonts w:eastAsia="Times New Roman" w:cs="Tahoma"/>
          <w:color w:val="000000"/>
          <w:sz w:val="28"/>
          <w:szCs w:val="28"/>
          <w:lang w:eastAsia="pt-PT"/>
        </w:rPr>
      </w:pPr>
      <w:r w:rsidRPr="00AE3DA7">
        <w:rPr>
          <w:rFonts w:eastAsia="Times New Roman" w:cs="Tahoma"/>
          <w:color w:val="000000"/>
          <w:sz w:val="28"/>
          <w:szCs w:val="28"/>
          <w:lang w:eastAsia="pt-PT"/>
        </w:rPr>
        <w:t>Há momentos em que somos chamados, de maneira ainda mais intensa, a fixar o olhar na misericórdia, para nos tornarmos nós mesmos sinal eficaz do agir do Pai. Foi por isso que proclamei um </w:t>
      </w:r>
      <w:r w:rsidRPr="00AE3DA7">
        <w:rPr>
          <w:rFonts w:eastAsia="Times New Roman" w:cs="Tahoma"/>
          <w:i/>
          <w:iCs/>
          <w:color w:val="000000"/>
          <w:sz w:val="28"/>
          <w:szCs w:val="28"/>
          <w:lang w:eastAsia="pt-PT"/>
        </w:rPr>
        <w:t>Jubileu Extraordinário da Misericórdia</w:t>
      </w:r>
      <w:r w:rsidRPr="00AE3DA7">
        <w:rPr>
          <w:rFonts w:eastAsia="Times New Roman" w:cs="Tahoma"/>
          <w:color w:val="000000"/>
          <w:sz w:val="28"/>
          <w:szCs w:val="28"/>
          <w:lang w:eastAsia="pt-PT"/>
        </w:rPr>
        <w:t> como tempo favorável para a Igreja, a fim de se tornar mais forte e eficaz o testemunho dos crentes.</w:t>
      </w:r>
    </w:p>
    <w:p w:rsidR="00AE3DA7" w:rsidRPr="00AE3DA7" w:rsidRDefault="00AE3DA7" w:rsidP="00AE3DA7">
      <w:pPr>
        <w:shd w:val="clear" w:color="auto" w:fill="FFFFFF"/>
        <w:spacing w:before="100" w:beforeAutospacing="1" w:after="100" w:afterAutospacing="1" w:line="300" w:lineRule="atLeast"/>
        <w:jc w:val="both"/>
        <w:rPr>
          <w:rFonts w:eastAsia="Times New Roman" w:cs="Tahoma"/>
          <w:color w:val="000000"/>
          <w:sz w:val="28"/>
          <w:szCs w:val="28"/>
          <w:lang w:eastAsia="pt-PT"/>
        </w:rPr>
      </w:pPr>
      <w:r w:rsidRPr="00AE3DA7">
        <w:rPr>
          <w:rFonts w:eastAsia="Times New Roman" w:cs="Tahoma"/>
          <w:color w:val="000000"/>
          <w:sz w:val="28"/>
          <w:szCs w:val="28"/>
          <w:lang w:eastAsia="pt-PT"/>
        </w:rPr>
        <w:t>O Ano Santo abrir-se-á no dia 8 de Dezembro de 2015, solenidade da Imaculada Conceição. Esta festa litúrgica indica o modo de agir de Deus desde os primórdios da nossa história. Depois do pecado de Adão e Eva, Deus não quis deixar a humanidade sozinha e à mercê do mal. Por isso, pensou e quis Maria santa e imaculada no amor (</w:t>
      </w:r>
      <w:proofErr w:type="gramStart"/>
      <w:r w:rsidRPr="00AE3DA7">
        <w:rPr>
          <w:rFonts w:eastAsia="Times New Roman" w:cs="Tahoma"/>
          <w:color w:val="000000"/>
          <w:sz w:val="28"/>
          <w:szCs w:val="28"/>
          <w:lang w:eastAsia="pt-PT"/>
        </w:rPr>
        <w:t>cf. </w:t>
      </w:r>
      <w:proofErr w:type="spellStart"/>
      <w:r w:rsidRPr="00AE3DA7">
        <w:rPr>
          <w:rFonts w:eastAsia="Times New Roman" w:cs="Tahoma"/>
          <w:i/>
          <w:iCs/>
          <w:color w:val="000000"/>
          <w:sz w:val="28"/>
          <w:szCs w:val="28"/>
          <w:lang w:eastAsia="pt-PT"/>
        </w:rPr>
        <w:t>Ef</w:t>
      </w:r>
      <w:proofErr w:type="spellEnd"/>
      <w:r w:rsidRPr="00AE3DA7">
        <w:rPr>
          <w:rFonts w:eastAsia="Times New Roman" w:cs="Tahoma"/>
          <w:color w:val="000000"/>
          <w:sz w:val="28"/>
          <w:szCs w:val="28"/>
          <w:lang w:eastAsia="pt-PT"/>
        </w:rPr>
        <w:t> 1</w:t>
      </w:r>
      <w:proofErr w:type="gramEnd"/>
      <w:r w:rsidRPr="00AE3DA7">
        <w:rPr>
          <w:rFonts w:eastAsia="Times New Roman" w:cs="Tahoma"/>
          <w:color w:val="000000"/>
          <w:sz w:val="28"/>
          <w:szCs w:val="28"/>
          <w:lang w:eastAsia="pt-PT"/>
        </w:rPr>
        <w:t xml:space="preserve">, 4), para que Se tornasse a Mãe do Redentor do homem. Perante a gravidade do pecado, Deus responde com a plenitude do perdão. A misericórdia será sempre maior do que qualquer pecado, e ninguém pode colocar um limite ao amor de Deus que perdoa. Na festa da Imaculada </w:t>
      </w:r>
      <w:r w:rsidRPr="00AE3DA7">
        <w:rPr>
          <w:rFonts w:eastAsia="Times New Roman" w:cs="Tahoma"/>
          <w:color w:val="000000"/>
          <w:sz w:val="28"/>
          <w:szCs w:val="28"/>
          <w:lang w:eastAsia="pt-PT"/>
        </w:rPr>
        <w:lastRenderedPageBreak/>
        <w:t>Conceição, terei a alegria de abrir a Porta Santa. Será então uma </w:t>
      </w:r>
      <w:r w:rsidRPr="00AE3DA7">
        <w:rPr>
          <w:rFonts w:eastAsia="Times New Roman" w:cs="Tahoma"/>
          <w:i/>
          <w:iCs/>
          <w:color w:val="000000"/>
          <w:sz w:val="28"/>
          <w:szCs w:val="28"/>
          <w:lang w:eastAsia="pt-PT"/>
        </w:rPr>
        <w:t>Porta da Misericórdia</w:t>
      </w:r>
      <w:r w:rsidRPr="00AE3DA7">
        <w:rPr>
          <w:rFonts w:eastAsia="Times New Roman" w:cs="Tahoma"/>
          <w:color w:val="000000"/>
          <w:sz w:val="28"/>
          <w:szCs w:val="28"/>
          <w:lang w:eastAsia="pt-PT"/>
        </w:rPr>
        <w:t>, onde qualquer pessoa que entre poderá experimentar o amor de Deus que consola, perdoa e dá esperança.</w:t>
      </w:r>
    </w:p>
    <w:p w:rsidR="00AE3DA7" w:rsidRPr="00AE3DA7" w:rsidRDefault="00AE3DA7" w:rsidP="00AE3DA7">
      <w:pPr>
        <w:shd w:val="clear" w:color="auto" w:fill="FFFFFF"/>
        <w:spacing w:before="100" w:beforeAutospacing="1" w:after="100" w:afterAutospacing="1" w:line="300" w:lineRule="atLeast"/>
        <w:jc w:val="both"/>
        <w:rPr>
          <w:rFonts w:eastAsia="Times New Roman" w:cs="Tahoma"/>
          <w:color w:val="000000"/>
          <w:sz w:val="28"/>
          <w:szCs w:val="28"/>
          <w:lang w:eastAsia="pt-PT"/>
        </w:rPr>
      </w:pPr>
      <w:r w:rsidRPr="00AE3DA7">
        <w:rPr>
          <w:rFonts w:eastAsia="Times New Roman" w:cs="Tahoma"/>
          <w:color w:val="000000"/>
          <w:sz w:val="28"/>
          <w:szCs w:val="28"/>
          <w:lang w:eastAsia="pt-PT"/>
        </w:rPr>
        <w:t xml:space="preserve">No domingo seguinte, o Terceiro Domingo de Advento, abrir-se-á a Porta Santa na Catedral de Roma, a Basílica de São João de </w:t>
      </w:r>
      <w:proofErr w:type="spellStart"/>
      <w:r w:rsidRPr="00AE3DA7">
        <w:rPr>
          <w:rFonts w:eastAsia="Times New Roman" w:cs="Tahoma"/>
          <w:color w:val="000000"/>
          <w:sz w:val="28"/>
          <w:szCs w:val="28"/>
          <w:lang w:eastAsia="pt-PT"/>
        </w:rPr>
        <w:t>Latrão</w:t>
      </w:r>
      <w:proofErr w:type="spellEnd"/>
      <w:r w:rsidRPr="00AE3DA7">
        <w:rPr>
          <w:rFonts w:eastAsia="Times New Roman" w:cs="Tahoma"/>
          <w:color w:val="000000"/>
          <w:sz w:val="28"/>
          <w:szCs w:val="28"/>
          <w:lang w:eastAsia="pt-PT"/>
        </w:rPr>
        <w:t xml:space="preserve">. E em seguida será aberta a Porta Santa nas outras Basílicas Papais. Estabeleço que no mesmo domingo, em cada Igreja particular – na Catedral, que é a </w:t>
      </w:r>
      <w:proofErr w:type="spellStart"/>
      <w:r w:rsidRPr="00AE3DA7">
        <w:rPr>
          <w:rFonts w:eastAsia="Times New Roman" w:cs="Tahoma"/>
          <w:color w:val="000000"/>
          <w:sz w:val="28"/>
          <w:szCs w:val="28"/>
          <w:lang w:eastAsia="pt-PT"/>
        </w:rPr>
        <w:t>Igreja-Mãe</w:t>
      </w:r>
      <w:proofErr w:type="spellEnd"/>
      <w:r w:rsidRPr="00AE3DA7">
        <w:rPr>
          <w:rFonts w:eastAsia="Times New Roman" w:cs="Tahoma"/>
          <w:color w:val="000000"/>
          <w:sz w:val="28"/>
          <w:szCs w:val="28"/>
          <w:lang w:eastAsia="pt-PT"/>
        </w:rPr>
        <w:t xml:space="preserve"> para todos os fiéis, ou na </w:t>
      </w:r>
      <w:proofErr w:type="spellStart"/>
      <w:r w:rsidRPr="00AE3DA7">
        <w:rPr>
          <w:rFonts w:eastAsia="Times New Roman" w:cs="Tahoma"/>
          <w:color w:val="000000"/>
          <w:sz w:val="28"/>
          <w:szCs w:val="28"/>
          <w:lang w:eastAsia="pt-PT"/>
        </w:rPr>
        <w:t>Concatedral</w:t>
      </w:r>
      <w:proofErr w:type="spellEnd"/>
      <w:r w:rsidRPr="00AE3DA7">
        <w:rPr>
          <w:rFonts w:eastAsia="Times New Roman" w:cs="Tahoma"/>
          <w:color w:val="000000"/>
          <w:sz w:val="28"/>
          <w:szCs w:val="28"/>
          <w:lang w:eastAsia="pt-PT"/>
        </w:rPr>
        <w:t xml:space="preserve"> ou então numa Igreja de significado especial – se abra igualmente, durante todo o Ano Santo, uma </w:t>
      </w:r>
      <w:r w:rsidRPr="00AE3DA7">
        <w:rPr>
          <w:rFonts w:eastAsia="Times New Roman" w:cs="Tahoma"/>
          <w:i/>
          <w:iCs/>
          <w:color w:val="000000"/>
          <w:sz w:val="28"/>
          <w:szCs w:val="28"/>
          <w:lang w:eastAsia="pt-PT"/>
        </w:rPr>
        <w:t>Porta da Misericórdia</w:t>
      </w:r>
      <w:r w:rsidRPr="00AE3DA7">
        <w:rPr>
          <w:rFonts w:eastAsia="Times New Roman" w:cs="Tahoma"/>
          <w:color w:val="000000"/>
          <w:sz w:val="28"/>
          <w:szCs w:val="28"/>
          <w:lang w:eastAsia="pt-PT"/>
        </w:rPr>
        <w:t>. Por opção do Ordinário, a mesma poderá ser aberta também nos Santuários, meta de muitos peregrinos que frequentemente, nestes lugares sagrados, se sentem tocados no coração pela graça e encontram o caminho da conversão. Assim, cada Igreja particular estará directamente envolvida na vivência deste Ano Santo como um momento extraordinário de graça e renovação espiritual. Portanto o Jubileu será celebrado, quer em Roma quer nas Igrejas particulares, como sinal visível da comunhão da Igreja inteira.</w:t>
      </w:r>
    </w:p>
    <w:p w:rsidR="00AE3DA7" w:rsidRPr="00AE3DA7" w:rsidRDefault="00AE3DA7" w:rsidP="00AE3DA7">
      <w:pPr>
        <w:shd w:val="clear" w:color="auto" w:fill="FFFFFF"/>
        <w:spacing w:before="100" w:beforeAutospacing="1" w:after="100" w:afterAutospacing="1" w:line="300" w:lineRule="atLeast"/>
        <w:jc w:val="both"/>
        <w:rPr>
          <w:rFonts w:eastAsia="Times New Roman" w:cs="Tahoma"/>
          <w:color w:val="000000"/>
          <w:sz w:val="28"/>
          <w:szCs w:val="28"/>
          <w:lang w:eastAsia="pt-PT"/>
        </w:rPr>
      </w:pPr>
      <w:r w:rsidRPr="00AE3DA7">
        <w:rPr>
          <w:rFonts w:eastAsia="Times New Roman" w:cs="Tahoma"/>
          <w:color w:val="000000"/>
          <w:sz w:val="28"/>
          <w:szCs w:val="28"/>
          <w:lang w:eastAsia="pt-PT"/>
        </w:rPr>
        <w:t>Escolhi a data de 8 de Dezembro, porque é cheia de significado na história recente da Igreja. Com efeito, abrirei a Porta Santa no cinquentenário da conclusão do Concílio Ecuménico Vaticano II. A Igreja sente a necessidade de manter vivo aquele acontecimento. Começava então, para ela, um percurso novo da sua história. Os Padres, reunidos no Concílio, tinham sentido forte, como um verdadeiro sopro do Espírito, a exigência de falar de Deus aos homens do seu tempo de modo mais compreensível. Derrubadas as muralhas que, por demasiado tempo, tinham encerrado a Igreja numa cidadela privilegiada, chegara o tempo de anunciar o Evangelho de maneira nova. Uma nova etapa na evangelização de sempre. Um novo compromisso para todos os cristãos de testemunharem, com mais entusiasmo e convicção, a sua fé. A Igreja sentia a responsabilidade de ser, no mundo, o sinal vivo do amor do Pai.</w:t>
      </w:r>
    </w:p>
    <w:p w:rsidR="00AE3DA7" w:rsidRPr="00AE3DA7" w:rsidRDefault="00AE3DA7" w:rsidP="00AE3DA7">
      <w:pPr>
        <w:shd w:val="clear" w:color="auto" w:fill="FFFFFF"/>
        <w:spacing w:before="100" w:beforeAutospacing="1" w:after="100" w:afterAutospacing="1" w:line="300" w:lineRule="atLeast"/>
        <w:jc w:val="both"/>
        <w:rPr>
          <w:rFonts w:eastAsia="Times New Roman" w:cs="Tahoma"/>
          <w:color w:val="000000"/>
          <w:sz w:val="28"/>
          <w:szCs w:val="28"/>
          <w:lang w:eastAsia="pt-PT"/>
        </w:rPr>
      </w:pPr>
      <w:r w:rsidRPr="00AE3DA7">
        <w:rPr>
          <w:rFonts w:eastAsia="Times New Roman" w:cs="Tahoma"/>
          <w:color w:val="000000"/>
          <w:sz w:val="28"/>
          <w:szCs w:val="28"/>
          <w:lang w:eastAsia="pt-PT"/>
        </w:rPr>
        <w:t>Voltam à mente aquelas palavras, cheias de significado, que São João XXIII </w:t>
      </w:r>
      <w:hyperlink r:id="rId4" w:history="1">
        <w:r w:rsidRPr="00AE3DA7">
          <w:rPr>
            <w:rFonts w:eastAsia="Times New Roman" w:cs="Tahoma"/>
            <w:color w:val="000000"/>
            <w:sz w:val="28"/>
            <w:szCs w:val="28"/>
            <w:u w:val="single"/>
            <w:lang w:eastAsia="pt-PT"/>
          </w:rPr>
          <w:t>pronunciou na abertura do Concílio</w:t>
        </w:r>
      </w:hyperlink>
      <w:r w:rsidRPr="00AE3DA7">
        <w:rPr>
          <w:rFonts w:eastAsia="Times New Roman" w:cs="Tahoma"/>
          <w:color w:val="000000"/>
          <w:sz w:val="28"/>
          <w:szCs w:val="28"/>
          <w:lang w:eastAsia="pt-PT"/>
        </w:rPr>
        <w:t> para indicar a senda a seguir: «</w:t>
      </w:r>
      <w:r w:rsidRPr="00AE3DA7">
        <w:rPr>
          <w:rFonts w:eastAsia="MS Mincho" w:hAnsi="MS Mincho" w:cs="MS Mincho"/>
          <w:color w:val="000000"/>
          <w:sz w:val="28"/>
          <w:szCs w:val="28"/>
          <w:lang w:eastAsia="pt-PT"/>
        </w:rPr>
        <w:t> </w:t>
      </w:r>
      <w:r w:rsidRPr="00AE3DA7">
        <w:rPr>
          <w:rFonts w:eastAsia="Times New Roman" w:cs="Tahoma"/>
          <w:color w:val="000000"/>
          <w:sz w:val="28"/>
          <w:szCs w:val="28"/>
          <w:lang w:eastAsia="pt-PT"/>
        </w:rPr>
        <w:t xml:space="preserve">Nos nossos dias, a Esposa de Cristo prefere usar mais o remédio da misericórdia que o da severidade. (…) A Igreja Católica, levantando por meio deste Concílio Ecuménico o facho da verdade religiosa, deseja mostrar-se mãe amorosa de todos, benigna, paciente, cheia de misericórdia e bondade com os filhos dela </w:t>
      </w:r>
      <w:r>
        <w:rPr>
          <w:rFonts w:eastAsia="Times New Roman" w:cs="Tahoma"/>
          <w:color w:val="000000"/>
          <w:sz w:val="28"/>
          <w:szCs w:val="28"/>
          <w:lang w:eastAsia="pt-PT"/>
        </w:rPr>
        <w:t xml:space="preserve">separados. </w:t>
      </w:r>
      <w:r w:rsidRPr="00AE3DA7">
        <w:rPr>
          <w:rFonts w:eastAsia="Times New Roman" w:cs="Tahoma"/>
          <w:color w:val="000000"/>
          <w:sz w:val="28"/>
          <w:szCs w:val="28"/>
          <w:lang w:eastAsia="pt-PT"/>
        </w:rPr>
        <w:t>E, no mesmo horizonte, havia de colocar-se o Beato </w:t>
      </w:r>
      <w:hyperlink r:id="rId5" w:history="1">
        <w:r w:rsidRPr="00AE3DA7">
          <w:rPr>
            <w:rFonts w:eastAsia="Times New Roman" w:cs="Tahoma"/>
            <w:color w:val="000000"/>
            <w:sz w:val="28"/>
            <w:szCs w:val="28"/>
            <w:u w:val="single"/>
            <w:lang w:eastAsia="pt-PT"/>
          </w:rPr>
          <w:t>Paulo VI, que assim falou na conclusão do Concílio</w:t>
        </w:r>
      </w:hyperlink>
      <w:r w:rsidRPr="00AE3DA7">
        <w:rPr>
          <w:rFonts w:eastAsia="Times New Roman" w:cs="Tahoma"/>
          <w:color w:val="000000"/>
          <w:sz w:val="28"/>
          <w:szCs w:val="28"/>
          <w:lang w:eastAsia="pt-PT"/>
        </w:rPr>
        <w:t>: «</w:t>
      </w:r>
      <w:r w:rsidRPr="00AE3DA7">
        <w:rPr>
          <w:rFonts w:eastAsia="MS Mincho" w:hAnsi="MS Mincho" w:cs="MS Mincho"/>
          <w:color w:val="000000"/>
          <w:sz w:val="28"/>
          <w:szCs w:val="28"/>
          <w:lang w:eastAsia="pt-PT"/>
        </w:rPr>
        <w:t> </w:t>
      </w:r>
      <w:r w:rsidRPr="00AE3DA7">
        <w:rPr>
          <w:rFonts w:eastAsia="Times New Roman" w:cs="Tahoma"/>
          <w:color w:val="000000"/>
          <w:sz w:val="28"/>
          <w:szCs w:val="28"/>
          <w:lang w:eastAsia="pt-PT"/>
        </w:rPr>
        <w:t xml:space="preserve">Desejamos notar que a religião do nosso Concílio foi, antes de mais, a caridade. (...) Aquela antiga história do bom samaritano foi exemplo e norma segundo os quais se orientou o nosso Concílio. </w:t>
      </w:r>
      <w:r w:rsidRPr="00AE3DA7">
        <w:rPr>
          <w:rFonts w:eastAsia="Times New Roman" w:cs="Tahoma"/>
          <w:color w:val="000000"/>
          <w:sz w:val="28"/>
          <w:szCs w:val="28"/>
          <w:lang w:eastAsia="pt-PT"/>
        </w:rPr>
        <w:lastRenderedPageBreak/>
        <w:t>(…) Uma corrente de interesse e admiração saiu do Concílio sobre o mundo actual. Rejeitaram-se os erros, como a própria caridade e verdade exigiam, mas os homens, salvaguardado sempre o preceito do respeito e do amor, foram apenas advertidos do erro. Assim se fez, para que, em vez de diagnósticos desalentadores, se dessem remédios cheios de esperança; para que o Concílio falasse ao mundo actual não com presságios funestos mas com mensagens de esperança e palavras de confiança. Não só respeitou mas também honrou os valores humanos, apoiou todas as suas iniciativas e, depois de os purificar, aprovou todos os seus esforços. (…) Uma outra coisa</w:t>
      </w:r>
      <w:proofErr w:type="gramStart"/>
      <w:r w:rsidRPr="00AE3DA7">
        <w:rPr>
          <w:rFonts w:eastAsia="Times New Roman" w:cs="Tahoma"/>
          <w:color w:val="000000"/>
          <w:sz w:val="28"/>
          <w:szCs w:val="28"/>
          <w:lang w:eastAsia="pt-PT"/>
        </w:rPr>
        <w:t>,</w:t>
      </w:r>
      <w:proofErr w:type="gramEnd"/>
      <w:r w:rsidRPr="00AE3DA7">
        <w:rPr>
          <w:rFonts w:eastAsia="Times New Roman" w:cs="Tahoma"/>
          <w:color w:val="000000"/>
          <w:sz w:val="28"/>
          <w:szCs w:val="28"/>
          <w:lang w:eastAsia="pt-PT"/>
        </w:rPr>
        <w:t xml:space="preserve"> julgamos digna de consideração. Toda esta riqueza doutrinal orienta-se apenas a isto: servir o homem, em todas as circunstâncias da sua vida, em todas as suas fraquezas, em todas as suas necessidades</w:t>
      </w:r>
      <w:r w:rsidR="000F3E7C">
        <w:rPr>
          <w:rFonts w:eastAsia="Times New Roman" w:cs="Tahoma"/>
          <w:color w:val="000000"/>
          <w:sz w:val="28"/>
          <w:szCs w:val="28"/>
          <w:lang w:eastAsia="pt-PT"/>
        </w:rPr>
        <w:t>.</w:t>
      </w:r>
    </w:p>
    <w:p w:rsidR="00AE3DA7" w:rsidRPr="00AE3DA7" w:rsidRDefault="00AE3DA7" w:rsidP="00AE3DA7">
      <w:pPr>
        <w:shd w:val="clear" w:color="auto" w:fill="FFFFFF"/>
        <w:spacing w:before="100" w:beforeAutospacing="1" w:after="100" w:afterAutospacing="1" w:line="300" w:lineRule="atLeast"/>
        <w:jc w:val="both"/>
        <w:rPr>
          <w:rFonts w:eastAsia="Times New Roman" w:cs="Tahoma"/>
          <w:color w:val="000000"/>
          <w:sz w:val="28"/>
          <w:szCs w:val="28"/>
          <w:lang w:eastAsia="pt-PT"/>
        </w:rPr>
      </w:pPr>
      <w:r w:rsidRPr="00AE3DA7">
        <w:rPr>
          <w:rFonts w:eastAsia="Times New Roman" w:cs="Tahoma"/>
          <w:color w:val="000000"/>
          <w:sz w:val="28"/>
          <w:szCs w:val="28"/>
          <w:lang w:eastAsia="pt-PT"/>
        </w:rPr>
        <w:t xml:space="preserve">Com estes sentimentos de gratidão pelo que a Igreja recebeu e de responsabilidade quanto à tarefa que nos espera, atravessaremos a Porta Santa com plena confiança de ser acompanhados pela força do Senhor Ressuscitado, que continua a sustentar a nossa peregrinação. O Espírito Santo, que conduz os passos dos crentes de forma a cooperarem para a obra de salvação realizada por Cristo, seja guia e apoio do povo de Deus a fim de o ajudar a contemplar o rosto da </w:t>
      </w:r>
      <w:r w:rsidR="000F3E7C">
        <w:rPr>
          <w:rFonts w:eastAsia="Times New Roman" w:cs="Tahoma"/>
          <w:color w:val="000000"/>
          <w:sz w:val="28"/>
          <w:szCs w:val="28"/>
          <w:lang w:eastAsia="pt-PT"/>
        </w:rPr>
        <w:t>misericórdia.</w:t>
      </w:r>
    </w:p>
    <w:p w:rsidR="00AE3DA7" w:rsidRPr="00AE3DA7" w:rsidRDefault="00AE3DA7" w:rsidP="00AE3DA7">
      <w:pPr>
        <w:shd w:val="clear" w:color="auto" w:fill="FFFFFF"/>
        <w:spacing w:before="100" w:beforeAutospacing="1" w:after="100" w:afterAutospacing="1" w:line="300" w:lineRule="atLeast"/>
        <w:jc w:val="both"/>
        <w:rPr>
          <w:rFonts w:eastAsia="Times New Roman" w:cs="Tahoma"/>
          <w:color w:val="000000"/>
          <w:sz w:val="28"/>
          <w:szCs w:val="28"/>
          <w:lang w:eastAsia="pt-PT"/>
        </w:rPr>
      </w:pPr>
      <w:r w:rsidRPr="00AE3DA7">
        <w:rPr>
          <w:rFonts w:eastAsia="Times New Roman" w:cs="Tahoma"/>
          <w:color w:val="000000"/>
          <w:sz w:val="28"/>
          <w:szCs w:val="28"/>
          <w:lang w:eastAsia="pt-PT"/>
        </w:rPr>
        <w:t>O Ano Jubilar terminará na solenidade litúrgica de Jesus Cristo, Rei do Universo, 20 de Novembro de 2016. Naquele dia, ao fechar a Porta Santa, animar-nos-ão, antes de tudo, sentimentos de gratidão e agradecimento à Santíssima Trindade por nos ter concedido este tempo extraordinário de graça. Confiaremos a vida da Igreja, a humanidade inteira e o universo imenso à Realeza de Cristo, para que derrame a sua misericórdia, como o orvalho da manhã, para a construção duma história fecunda com o compromisso de todos no futuro próximo. Quanto desejo que os anos futuros sejam permeados de misericórdia para ir ao encontro de todas as pessoas levando-lhes a bondade e a ternura de Deus! A todos, crentes e afastados, possa chegar o bálsamo da misericórdia como sinal do Reino de Deus já presente no meio de nós.</w:t>
      </w:r>
    </w:p>
    <w:p w:rsidR="00AE3DA7" w:rsidRPr="00AE3DA7" w:rsidRDefault="00AE3DA7" w:rsidP="00AE3DA7">
      <w:pPr>
        <w:shd w:val="clear" w:color="auto" w:fill="FFFFFF"/>
        <w:spacing w:before="100" w:beforeAutospacing="1" w:after="100" w:afterAutospacing="1" w:line="300" w:lineRule="atLeast"/>
        <w:jc w:val="both"/>
        <w:rPr>
          <w:rFonts w:eastAsia="Times New Roman" w:cs="Tahoma"/>
          <w:color w:val="000000"/>
          <w:sz w:val="28"/>
          <w:szCs w:val="28"/>
          <w:lang w:eastAsia="pt-PT"/>
        </w:rPr>
      </w:pPr>
      <w:r w:rsidRPr="00AE3DA7">
        <w:rPr>
          <w:rFonts w:eastAsia="Times New Roman" w:cs="Tahoma"/>
          <w:color w:val="000000"/>
          <w:sz w:val="28"/>
          <w:szCs w:val="28"/>
          <w:lang w:eastAsia="pt-PT"/>
        </w:rPr>
        <w:t xml:space="preserve">«É próprio de Deus usar de misericórdia e, nisto, se manifesta de modo especial a sua </w:t>
      </w:r>
      <w:proofErr w:type="gramStart"/>
      <w:r w:rsidRPr="00AE3DA7">
        <w:rPr>
          <w:rFonts w:eastAsia="Times New Roman" w:cs="Tahoma"/>
          <w:color w:val="000000"/>
          <w:sz w:val="28"/>
          <w:szCs w:val="28"/>
          <w:lang w:eastAsia="pt-PT"/>
        </w:rPr>
        <w:t>omnipotência» Estas</w:t>
      </w:r>
      <w:proofErr w:type="gramEnd"/>
      <w:r w:rsidRPr="00AE3DA7">
        <w:rPr>
          <w:rFonts w:eastAsia="Times New Roman" w:cs="Tahoma"/>
          <w:color w:val="000000"/>
          <w:sz w:val="28"/>
          <w:szCs w:val="28"/>
          <w:lang w:eastAsia="pt-PT"/>
        </w:rPr>
        <w:t xml:space="preserve"> palavras de São Tomás de Aquino mostram como a misericórdia divina não seja, de modo algum, um sinal de fraqueza, mas antes a qualidade da omnipotência de Deus. É por isso que a liturgia, numa das suas colectas mais antigas, convida a rezar assim: </w:t>
      </w:r>
      <w:r w:rsidR="000F3E7C">
        <w:rPr>
          <w:rFonts w:eastAsia="Times New Roman" w:cs="Tahoma"/>
          <w:color w:val="000000"/>
          <w:sz w:val="28"/>
          <w:szCs w:val="28"/>
          <w:lang w:eastAsia="pt-PT"/>
        </w:rPr>
        <w:t>“</w:t>
      </w:r>
      <w:r w:rsidRPr="00AE3DA7">
        <w:rPr>
          <w:rFonts w:eastAsia="Times New Roman" w:cs="Tahoma"/>
          <w:color w:val="000000"/>
          <w:sz w:val="28"/>
          <w:szCs w:val="28"/>
          <w:lang w:eastAsia="pt-PT"/>
        </w:rPr>
        <w:t>Senhor, que dais a maior prova do vosso poder quando perdoais e Vos compadeceis</w:t>
      </w:r>
      <w:r w:rsidR="000F3E7C">
        <w:rPr>
          <w:rFonts w:eastAsia="Times New Roman" w:cs="Tahoma"/>
          <w:color w:val="000000"/>
          <w:sz w:val="28"/>
          <w:szCs w:val="28"/>
          <w:lang w:eastAsia="pt-PT"/>
        </w:rPr>
        <w:t xml:space="preserve">”. </w:t>
      </w:r>
      <w:r w:rsidRPr="00AE3DA7">
        <w:rPr>
          <w:rFonts w:eastAsia="Times New Roman" w:cs="Tahoma"/>
          <w:color w:val="000000"/>
          <w:sz w:val="28"/>
          <w:szCs w:val="28"/>
          <w:lang w:eastAsia="pt-PT"/>
        </w:rPr>
        <w:t>Deus permanecerá para sempre na história da humanidade como Aquele que está presente, Aquele que é próximo, providente, santo e misericordioso.</w:t>
      </w:r>
    </w:p>
    <w:p w:rsidR="00AE3DA7" w:rsidRPr="00AE3DA7" w:rsidRDefault="00AE3DA7" w:rsidP="00AE3DA7">
      <w:pPr>
        <w:shd w:val="clear" w:color="auto" w:fill="FFFFFF"/>
        <w:spacing w:before="100" w:beforeAutospacing="1" w:after="100" w:afterAutospacing="1" w:line="300" w:lineRule="atLeast"/>
        <w:jc w:val="both"/>
        <w:rPr>
          <w:rFonts w:eastAsia="Times New Roman" w:cs="Tahoma"/>
          <w:color w:val="000000"/>
          <w:sz w:val="28"/>
          <w:szCs w:val="28"/>
          <w:lang w:eastAsia="pt-PT"/>
        </w:rPr>
      </w:pPr>
      <w:r w:rsidRPr="00AE3DA7">
        <w:rPr>
          <w:rFonts w:eastAsia="Times New Roman" w:cs="Tahoma"/>
          <w:color w:val="000000"/>
          <w:sz w:val="28"/>
          <w:szCs w:val="28"/>
          <w:lang w:eastAsia="pt-PT"/>
        </w:rPr>
        <w:lastRenderedPageBreak/>
        <w:t xml:space="preserve">«Paciente e misericordioso» é o binómio que aparece, frequentemente, no Antigo Testamento para descrever a natureza de Deus. O facto de Ele ser misericordioso encontra um reflexo concreto em muitas acções da história da salvação, onde a sua bondade prevalece sobre o castigo e a destruição. Os Salmos, em particular, fazem sobressair esta grandeza do agir divino: «É Ele quem perdoa as tuas culpas e cura todas as tuas enfermidades. É Ele quem resgata a tua vida do túmulo e te enche de graça e </w:t>
      </w:r>
      <w:proofErr w:type="gramStart"/>
      <w:r w:rsidRPr="00AE3DA7">
        <w:rPr>
          <w:rFonts w:eastAsia="Times New Roman" w:cs="Tahoma"/>
          <w:color w:val="000000"/>
          <w:sz w:val="28"/>
          <w:szCs w:val="28"/>
          <w:lang w:eastAsia="pt-PT"/>
        </w:rPr>
        <w:t>ternura» (103</w:t>
      </w:r>
      <w:proofErr w:type="gramEnd"/>
      <w:r w:rsidRPr="00AE3DA7">
        <w:rPr>
          <w:rFonts w:eastAsia="Times New Roman" w:cs="Tahoma"/>
          <w:color w:val="000000"/>
          <w:sz w:val="28"/>
          <w:szCs w:val="28"/>
          <w:lang w:eastAsia="pt-PT"/>
        </w:rPr>
        <w:t xml:space="preserve">/102, 3-4). E outro </w:t>
      </w:r>
      <w:proofErr w:type="gramStart"/>
      <w:r w:rsidRPr="00AE3DA7">
        <w:rPr>
          <w:rFonts w:eastAsia="Times New Roman" w:cs="Tahoma"/>
          <w:color w:val="000000"/>
          <w:sz w:val="28"/>
          <w:szCs w:val="28"/>
          <w:lang w:eastAsia="pt-PT"/>
        </w:rPr>
        <w:t>Salmo atesta, de</w:t>
      </w:r>
      <w:proofErr w:type="gramEnd"/>
      <w:r w:rsidRPr="00AE3DA7">
        <w:rPr>
          <w:rFonts w:eastAsia="Times New Roman" w:cs="Tahoma"/>
          <w:color w:val="000000"/>
          <w:sz w:val="28"/>
          <w:szCs w:val="28"/>
          <w:lang w:eastAsia="pt-PT"/>
        </w:rPr>
        <w:t xml:space="preserve"> forma ainda mais explícita, os sinais concretos da misericórdia: «O Senhor liberta os prisioneiros. O Senhor dá vista aos cegos, o Senhor levanta os abatidos, o Senhor ama o homem justo. O Senhor protege os que vivem em terra estranha e ampara o órfão e a viúva, mas entrava o caminho aos </w:t>
      </w:r>
      <w:proofErr w:type="gramStart"/>
      <w:r w:rsidRPr="00AE3DA7">
        <w:rPr>
          <w:rFonts w:eastAsia="Times New Roman" w:cs="Tahoma"/>
          <w:color w:val="000000"/>
          <w:sz w:val="28"/>
          <w:szCs w:val="28"/>
          <w:lang w:eastAsia="pt-PT"/>
        </w:rPr>
        <w:t>pecadores» (146</w:t>
      </w:r>
      <w:proofErr w:type="gramEnd"/>
      <w:r w:rsidRPr="00AE3DA7">
        <w:rPr>
          <w:rFonts w:eastAsia="Times New Roman" w:cs="Tahoma"/>
          <w:color w:val="000000"/>
          <w:sz w:val="28"/>
          <w:szCs w:val="28"/>
          <w:lang w:eastAsia="pt-PT"/>
        </w:rPr>
        <w:t>/145, 7-9). E, para terminar, aqui estão outras expressões do Salmista: «</w:t>
      </w:r>
      <w:r w:rsidRPr="00AE3DA7">
        <w:rPr>
          <w:rFonts w:eastAsia="MS Mincho" w:hAnsi="MS Mincho" w:cs="MS Mincho"/>
          <w:color w:val="000000"/>
          <w:sz w:val="28"/>
          <w:szCs w:val="28"/>
          <w:lang w:eastAsia="pt-PT"/>
        </w:rPr>
        <w:t> </w:t>
      </w:r>
      <w:r w:rsidRPr="00AE3DA7">
        <w:rPr>
          <w:rFonts w:eastAsia="Times New Roman" w:cs="Tahoma"/>
          <w:color w:val="000000"/>
          <w:sz w:val="28"/>
          <w:szCs w:val="28"/>
          <w:lang w:eastAsia="pt-PT"/>
        </w:rPr>
        <w:t xml:space="preserve">[O Senhor] cura os de coração atribulado e trata-lhes as feridas. (...) O Senhor ampara os humildes, mas abate os malfeitores até ao </w:t>
      </w:r>
      <w:proofErr w:type="gramStart"/>
      <w:r w:rsidRPr="00AE3DA7">
        <w:rPr>
          <w:rFonts w:eastAsia="Times New Roman" w:cs="Tahoma"/>
          <w:color w:val="000000"/>
          <w:sz w:val="28"/>
          <w:szCs w:val="28"/>
          <w:lang w:eastAsia="pt-PT"/>
        </w:rPr>
        <w:t>chão» (147</w:t>
      </w:r>
      <w:proofErr w:type="gramEnd"/>
      <w:r w:rsidRPr="00AE3DA7">
        <w:rPr>
          <w:rFonts w:eastAsia="Times New Roman" w:cs="Tahoma"/>
          <w:color w:val="000000"/>
          <w:sz w:val="28"/>
          <w:szCs w:val="28"/>
          <w:lang w:eastAsia="pt-PT"/>
        </w:rPr>
        <w:t>/146, 3.6). Em suma, a misericórdia de Deus não é uma ideia abstracta mas uma realidade concreta, pela qual Ele revela o seu amor como o de um pai e de uma mãe que se comovem pelo próprio filho até ao mais íntimo das suas vísceras. É verdadeiramente caso para dizer que se trata de um amor «visceral». Provém do íntimo como um sentimento profundo, natural, feito de ternura e compaixão, de indulgência e perdão.</w:t>
      </w:r>
    </w:p>
    <w:p w:rsidR="00AE3DA7" w:rsidRPr="00AE3DA7" w:rsidRDefault="00AE3DA7" w:rsidP="00AE3DA7">
      <w:pPr>
        <w:shd w:val="clear" w:color="auto" w:fill="FFFFFF"/>
        <w:spacing w:before="100" w:beforeAutospacing="1" w:after="100" w:afterAutospacing="1" w:line="300" w:lineRule="atLeast"/>
        <w:jc w:val="both"/>
        <w:rPr>
          <w:rFonts w:eastAsia="Times New Roman" w:cs="Tahoma"/>
          <w:color w:val="000000"/>
          <w:sz w:val="28"/>
          <w:szCs w:val="28"/>
          <w:lang w:eastAsia="pt-PT"/>
        </w:rPr>
      </w:pPr>
      <w:r w:rsidRPr="00AE3DA7">
        <w:rPr>
          <w:rFonts w:eastAsia="Times New Roman" w:cs="Tahoma"/>
          <w:color w:val="000000"/>
          <w:sz w:val="28"/>
          <w:szCs w:val="28"/>
          <w:lang w:eastAsia="pt-PT"/>
        </w:rPr>
        <w:t>«</w:t>
      </w:r>
      <w:r w:rsidRPr="00AE3DA7">
        <w:rPr>
          <w:rFonts w:eastAsia="MS Mincho" w:hAnsi="MS Mincho" w:cs="MS Mincho"/>
          <w:color w:val="000000"/>
          <w:sz w:val="28"/>
          <w:szCs w:val="28"/>
          <w:lang w:eastAsia="pt-PT"/>
        </w:rPr>
        <w:t> </w:t>
      </w:r>
      <w:r w:rsidRPr="00AE3DA7">
        <w:rPr>
          <w:rFonts w:eastAsia="Times New Roman" w:cs="Tahoma"/>
          <w:color w:val="000000"/>
          <w:sz w:val="28"/>
          <w:szCs w:val="28"/>
          <w:lang w:eastAsia="pt-PT"/>
        </w:rPr>
        <w:t>Eterna é a sua misericórdia»: tal é o refrão que aparece em cada versículo do Salmo 136, ao mesmo tempo que se narra a história da revelação de Deus. Em virtude da misericórdia, todos os acontecimentos do Antigo Testamento aparecem cheios dum valor salvífico profundo. A misericórdia torna a história de Deus com Israel uma história da salvação. O facto de repetir continuamente «</w:t>
      </w:r>
      <w:r w:rsidRPr="00AE3DA7">
        <w:rPr>
          <w:rFonts w:eastAsia="MS Mincho" w:hAnsi="MS Mincho" w:cs="MS Mincho"/>
          <w:color w:val="000000"/>
          <w:sz w:val="28"/>
          <w:szCs w:val="28"/>
          <w:lang w:eastAsia="pt-PT"/>
        </w:rPr>
        <w:t> </w:t>
      </w:r>
      <w:r w:rsidRPr="00AE3DA7">
        <w:rPr>
          <w:rFonts w:eastAsia="Times New Roman" w:cs="Tahoma"/>
          <w:color w:val="000000"/>
          <w:sz w:val="28"/>
          <w:szCs w:val="28"/>
          <w:lang w:eastAsia="pt-PT"/>
        </w:rPr>
        <w:t xml:space="preserve">eterna é a sua misericórdia», como faz o Salmo, parece querer romper o círculo do espaço e do tempo para inserir tudo no mistério eterno do amor. É como se </w:t>
      </w:r>
      <w:proofErr w:type="spellStart"/>
      <w:r w:rsidRPr="00AE3DA7">
        <w:rPr>
          <w:rFonts w:eastAsia="Times New Roman" w:cs="Tahoma"/>
          <w:color w:val="000000"/>
          <w:sz w:val="28"/>
          <w:szCs w:val="28"/>
          <w:lang w:eastAsia="pt-PT"/>
        </w:rPr>
        <w:t>se</w:t>
      </w:r>
      <w:proofErr w:type="spellEnd"/>
      <w:r w:rsidRPr="00AE3DA7">
        <w:rPr>
          <w:rFonts w:eastAsia="Times New Roman" w:cs="Tahoma"/>
          <w:color w:val="000000"/>
          <w:sz w:val="28"/>
          <w:szCs w:val="28"/>
          <w:lang w:eastAsia="pt-PT"/>
        </w:rPr>
        <w:t xml:space="preserve"> quisesse dizer que o homem, não só na história mas também pela eternidade, estará sempre sob o olhar misericordioso do Pai. Não é por acaso que o povo de Israel tenha querido inserir este Salmo – o «</w:t>
      </w:r>
      <w:proofErr w:type="gramStart"/>
      <w:r w:rsidRPr="00AE3DA7">
        <w:rPr>
          <w:rFonts w:eastAsia="Times New Roman" w:cs="Tahoma"/>
          <w:color w:val="000000"/>
          <w:sz w:val="28"/>
          <w:szCs w:val="28"/>
          <w:lang w:eastAsia="pt-PT"/>
        </w:rPr>
        <w:t>grande </w:t>
      </w:r>
      <w:proofErr w:type="spellStart"/>
      <w:r w:rsidRPr="00AE3DA7">
        <w:rPr>
          <w:rFonts w:eastAsia="Times New Roman" w:cs="Tahoma"/>
          <w:i/>
          <w:iCs/>
          <w:color w:val="000000"/>
          <w:sz w:val="28"/>
          <w:szCs w:val="28"/>
          <w:lang w:eastAsia="pt-PT"/>
        </w:rPr>
        <w:t>hallel</w:t>
      </w:r>
      <w:proofErr w:type="spellEnd"/>
      <w:r w:rsidRPr="00AE3DA7">
        <w:rPr>
          <w:rFonts w:eastAsia="Times New Roman" w:cs="Tahoma"/>
          <w:color w:val="000000"/>
          <w:sz w:val="28"/>
          <w:szCs w:val="28"/>
          <w:lang w:eastAsia="pt-PT"/>
        </w:rPr>
        <w:t>», como</w:t>
      </w:r>
      <w:proofErr w:type="gramEnd"/>
      <w:r w:rsidRPr="00AE3DA7">
        <w:rPr>
          <w:rFonts w:eastAsia="Times New Roman" w:cs="Tahoma"/>
          <w:color w:val="000000"/>
          <w:sz w:val="28"/>
          <w:szCs w:val="28"/>
          <w:lang w:eastAsia="pt-PT"/>
        </w:rPr>
        <w:t xml:space="preserve"> lhe chamam – nas festas litúrgicas mais importantes.</w:t>
      </w:r>
    </w:p>
    <w:p w:rsidR="00AE3DA7" w:rsidRPr="00AE3DA7" w:rsidRDefault="00AE3DA7" w:rsidP="00AE3DA7">
      <w:pPr>
        <w:shd w:val="clear" w:color="auto" w:fill="FFFFFF"/>
        <w:spacing w:before="100" w:beforeAutospacing="1" w:after="100" w:afterAutospacing="1" w:line="300" w:lineRule="atLeast"/>
        <w:jc w:val="both"/>
        <w:rPr>
          <w:rFonts w:eastAsia="Times New Roman" w:cs="Tahoma"/>
          <w:color w:val="000000"/>
          <w:sz w:val="28"/>
          <w:szCs w:val="28"/>
          <w:lang w:eastAsia="pt-PT"/>
        </w:rPr>
      </w:pPr>
      <w:r w:rsidRPr="00AE3DA7">
        <w:rPr>
          <w:rFonts w:eastAsia="Times New Roman" w:cs="Tahoma"/>
          <w:color w:val="000000"/>
          <w:sz w:val="28"/>
          <w:szCs w:val="28"/>
          <w:lang w:eastAsia="pt-PT"/>
        </w:rPr>
        <w:t>Antes da Paixão, Jesus rezou ao Pai com este Salmo da misericórdia. Assim o atesta o evangelista Mateus quando afirma que «</w:t>
      </w:r>
      <w:r w:rsidRPr="00AE3DA7">
        <w:rPr>
          <w:rFonts w:eastAsia="MS Mincho" w:hAnsi="MS Mincho" w:cs="MS Mincho"/>
          <w:color w:val="000000"/>
          <w:sz w:val="28"/>
          <w:szCs w:val="28"/>
          <w:lang w:eastAsia="pt-PT"/>
        </w:rPr>
        <w:t> </w:t>
      </w:r>
      <w:r w:rsidRPr="00AE3DA7">
        <w:rPr>
          <w:rFonts w:eastAsia="Times New Roman" w:cs="Tahoma"/>
          <w:color w:val="000000"/>
          <w:sz w:val="28"/>
          <w:szCs w:val="28"/>
          <w:lang w:eastAsia="pt-PT"/>
        </w:rPr>
        <w:t xml:space="preserve">depois de cantarem os </w:t>
      </w:r>
      <w:proofErr w:type="spellStart"/>
      <w:r w:rsidRPr="00AE3DA7">
        <w:rPr>
          <w:rFonts w:eastAsia="Times New Roman" w:cs="Tahoma"/>
          <w:color w:val="000000"/>
          <w:sz w:val="28"/>
          <w:szCs w:val="28"/>
          <w:lang w:eastAsia="pt-PT"/>
        </w:rPr>
        <w:t>salmos</w:t>
      </w:r>
      <w:r w:rsidRPr="00AE3DA7">
        <w:rPr>
          <w:rFonts w:eastAsia="MS Mincho" w:hAnsi="MS Mincho" w:cs="MS Mincho"/>
          <w:color w:val="000000"/>
          <w:sz w:val="28"/>
          <w:szCs w:val="28"/>
          <w:lang w:eastAsia="pt-PT"/>
        </w:rPr>
        <w:t> </w:t>
      </w:r>
      <w:proofErr w:type="spellEnd"/>
      <w:proofErr w:type="gramStart"/>
      <w:r w:rsidRPr="00AE3DA7">
        <w:rPr>
          <w:rFonts w:eastAsia="Times New Roman" w:cs="Tahoma"/>
          <w:color w:val="000000"/>
          <w:sz w:val="28"/>
          <w:szCs w:val="28"/>
          <w:lang w:eastAsia="pt-PT"/>
        </w:rPr>
        <w:t>» (26</w:t>
      </w:r>
      <w:proofErr w:type="gramEnd"/>
      <w:r w:rsidRPr="00AE3DA7">
        <w:rPr>
          <w:rFonts w:eastAsia="Times New Roman" w:cs="Tahoma"/>
          <w:color w:val="000000"/>
          <w:sz w:val="28"/>
          <w:szCs w:val="28"/>
          <w:lang w:eastAsia="pt-PT"/>
        </w:rPr>
        <w:t xml:space="preserve">, 30), Jesus e os discípulos saíram para o Monte das Oliveiras. Enquanto instituía a Eucaristia, como memorial perpétuo </w:t>
      </w:r>
      <w:proofErr w:type="spellStart"/>
      <w:r w:rsidRPr="00AE3DA7">
        <w:rPr>
          <w:rFonts w:eastAsia="Times New Roman" w:cs="Tahoma"/>
          <w:color w:val="000000"/>
          <w:sz w:val="28"/>
          <w:szCs w:val="28"/>
          <w:lang w:eastAsia="pt-PT"/>
        </w:rPr>
        <w:t>d’Ele</w:t>
      </w:r>
      <w:proofErr w:type="spellEnd"/>
      <w:r w:rsidRPr="00AE3DA7">
        <w:rPr>
          <w:rFonts w:eastAsia="Times New Roman" w:cs="Tahoma"/>
          <w:color w:val="000000"/>
          <w:sz w:val="28"/>
          <w:szCs w:val="28"/>
          <w:lang w:eastAsia="pt-PT"/>
        </w:rPr>
        <w:t xml:space="preserve"> e da sua Páscoa, Jesus colocava simbolicamente este acto supremo da Revelação sob a luz da misericórdia. No mesmo horizonte da misericórdia, viveu Ele a sua paixão e morte, ciente do grande mistério de amor que se realizaria na cruz. O facto de saber que o próprio Jesus rezou com este Salmo torna-o, para nós cristãos, ainda </w:t>
      </w:r>
      <w:r w:rsidRPr="00AE3DA7">
        <w:rPr>
          <w:rFonts w:eastAsia="Times New Roman" w:cs="Tahoma"/>
          <w:color w:val="000000"/>
          <w:sz w:val="28"/>
          <w:szCs w:val="28"/>
          <w:lang w:eastAsia="pt-PT"/>
        </w:rPr>
        <w:lastRenderedPageBreak/>
        <w:t>mais importante e compromete-nos a assumir o refrão na nossa oração de louvor diária: «</w:t>
      </w:r>
      <w:r w:rsidRPr="00AE3DA7">
        <w:rPr>
          <w:rFonts w:eastAsia="MS Mincho" w:hAnsi="MS Mincho" w:cs="MS Mincho"/>
          <w:color w:val="000000"/>
          <w:sz w:val="28"/>
          <w:szCs w:val="28"/>
          <w:lang w:eastAsia="pt-PT"/>
        </w:rPr>
        <w:t> </w:t>
      </w:r>
      <w:r w:rsidRPr="00AE3DA7">
        <w:rPr>
          <w:rFonts w:eastAsia="Times New Roman" w:cs="Tahoma"/>
          <w:color w:val="000000"/>
          <w:sz w:val="28"/>
          <w:szCs w:val="28"/>
          <w:lang w:eastAsia="pt-PT"/>
        </w:rPr>
        <w:t>eterna é a sua misericórdia».</w:t>
      </w:r>
    </w:p>
    <w:p w:rsidR="00AE3DA7" w:rsidRPr="00AE3DA7" w:rsidRDefault="00AE3DA7" w:rsidP="00AE3DA7">
      <w:pPr>
        <w:shd w:val="clear" w:color="auto" w:fill="FFFFFF"/>
        <w:spacing w:before="100" w:beforeAutospacing="1" w:after="100" w:afterAutospacing="1" w:line="300" w:lineRule="atLeast"/>
        <w:jc w:val="both"/>
        <w:rPr>
          <w:rFonts w:eastAsia="Times New Roman" w:cs="Tahoma"/>
          <w:color w:val="000000"/>
          <w:sz w:val="28"/>
          <w:szCs w:val="28"/>
          <w:lang w:eastAsia="pt-PT"/>
        </w:rPr>
      </w:pPr>
      <w:r w:rsidRPr="00AE3DA7">
        <w:rPr>
          <w:rFonts w:eastAsia="Times New Roman" w:cs="Tahoma"/>
          <w:color w:val="000000"/>
          <w:sz w:val="28"/>
          <w:szCs w:val="28"/>
          <w:lang w:eastAsia="pt-PT"/>
        </w:rPr>
        <w:t xml:space="preserve">Com o olhar fixo em Jesus e no seu rosto misericordioso, podemos individuar o amor da Santíssima Trindade. A missão, que Jesus recebeu do Pai, foi a de revelar o mistério do amor divino na sua plenitude. «Deus é </w:t>
      </w:r>
      <w:proofErr w:type="gramStart"/>
      <w:r w:rsidRPr="00AE3DA7">
        <w:rPr>
          <w:rFonts w:eastAsia="Times New Roman" w:cs="Tahoma"/>
          <w:color w:val="000000"/>
          <w:sz w:val="28"/>
          <w:szCs w:val="28"/>
          <w:lang w:eastAsia="pt-PT"/>
        </w:rPr>
        <w:t>amor» (</w:t>
      </w:r>
      <w:r w:rsidRPr="00AE3DA7">
        <w:rPr>
          <w:rFonts w:eastAsia="Times New Roman" w:cs="Tahoma"/>
          <w:i/>
          <w:iCs/>
          <w:color w:val="000000"/>
          <w:sz w:val="28"/>
          <w:szCs w:val="28"/>
          <w:lang w:eastAsia="pt-PT"/>
        </w:rPr>
        <w:t>1</w:t>
      </w:r>
      <w:proofErr w:type="gramEnd"/>
      <w:r w:rsidRPr="00AE3DA7">
        <w:rPr>
          <w:rFonts w:eastAsia="Times New Roman" w:cs="Tahoma"/>
          <w:i/>
          <w:iCs/>
          <w:color w:val="000000"/>
          <w:sz w:val="28"/>
          <w:szCs w:val="28"/>
          <w:lang w:eastAsia="pt-PT"/>
        </w:rPr>
        <w:t xml:space="preserve"> </w:t>
      </w:r>
      <w:proofErr w:type="spellStart"/>
      <w:r w:rsidRPr="00AE3DA7">
        <w:rPr>
          <w:rFonts w:eastAsia="Times New Roman" w:cs="Tahoma"/>
          <w:i/>
          <w:iCs/>
          <w:color w:val="000000"/>
          <w:sz w:val="28"/>
          <w:szCs w:val="28"/>
          <w:lang w:eastAsia="pt-PT"/>
        </w:rPr>
        <w:t>Jo</w:t>
      </w:r>
      <w:proofErr w:type="spellEnd"/>
      <w:r w:rsidRPr="00AE3DA7">
        <w:rPr>
          <w:rFonts w:eastAsia="Times New Roman" w:cs="Tahoma"/>
          <w:color w:val="000000"/>
          <w:sz w:val="28"/>
          <w:szCs w:val="28"/>
          <w:lang w:eastAsia="pt-PT"/>
        </w:rPr>
        <w:t xml:space="preserve"> 4, 8.16): afirma-o, pela primeira e única vez em toda a Escritura, o evangelista João. Agora este amor tornou-se visível e palpável em toda a vida de Jesus. A sua pessoa não é senão amor, um amor que se dá gratuitamente. O seu relacionamento com as pessoas, que se abeiram </w:t>
      </w:r>
      <w:proofErr w:type="spellStart"/>
      <w:r w:rsidRPr="00AE3DA7">
        <w:rPr>
          <w:rFonts w:eastAsia="Times New Roman" w:cs="Tahoma"/>
          <w:color w:val="000000"/>
          <w:sz w:val="28"/>
          <w:szCs w:val="28"/>
          <w:lang w:eastAsia="pt-PT"/>
        </w:rPr>
        <w:t>d’Ele</w:t>
      </w:r>
      <w:proofErr w:type="spellEnd"/>
      <w:r w:rsidRPr="00AE3DA7">
        <w:rPr>
          <w:rFonts w:eastAsia="Times New Roman" w:cs="Tahoma"/>
          <w:color w:val="000000"/>
          <w:sz w:val="28"/>
          <w:szCs w:val="28"/>
          <w:lang w:eastAsia="pt-PT"/>
        </w:rPr>
        <w:t xml:space="preserve">, manifesta algo de único e irrepetível. Os sinais que realiza, sobretudo para com os pecadores, as pessoas pobres, marginalizadas, doentes e atribuladas, decorrem sob o signo da misericórdia. Tudo </w:t>
      </w:r>
      <w:proofErr w:type="spellStart"/>
      <w:r w:rsidRPr="00AE3DA7">
        <w:rPr>
          <w:rFonts w:eastAsia="Times New Roman" w:cs="Tahoma"/>
          <w:color w:val="000000"/>
          <w:sz w:val="28"/>
          <w:szCs w:val="28"/>
          <w:lang w:eastAsia="pt-PT"/>
        </w:rPr>
        <w:t>n’Ele</w:t>
      </w:r>
      <w:proofErr w:type="spellEnd"/>
      <w:r w:rsidRPr="00AE3DA7">
        <w:rPr>
          <w:rFonts w:eastAsia="Times New Roman" w:cs="Tahoma"/>
          <w:color w:val="000000"/>
          <w:sz w:val="28"/>
          <w:szCs w:val="28"/>
          <w:lang w:eastAsia="pt-PT"/>
        </w:rPr>
        <w:t xml:space="preserve"> fala de misericórdia. </w:t>
      </w:r>
      <w:proofErr w:type="spellStart"/>
      <w:r w:rsidRPr="00AE3DA7">
        <w:rPr>
          <w:rFonts w:eastAsia="Times New Roman" w:cs="Tahoma"/>
          <w:color w:val="000000"/>
          <w:sz w:val="28"/>
          <w:szCs w:val="28"/>
          <w:lang w:eastAsia="pt-PT"/>
        </w:rPr>
        <w:t>N’Ele</w:t>
      </w:r>
      <w:proofErr w:type="spellEnd"/>
      <w:r w:rsidRPr="00AE3DA7">
        <w:rPr>
          <w:rFonts w:eastAsia="Times New Roman" w:cs="Tahoma"/>
          <w:color w:val="000000"/>
          <w:sz w:val="28"/>
          <w:szCs w:val="28"/>
          <w:lang w:eastAsia="pt-PT"/>
        </w:rPr>
        <w:t xml:space="preserve">, nada </w:t>
      </w:r>
      <w:proofErr w:type="gramStart"/>
      <w:r w:rsidRPr="00AE3DA7">
        <w:rPr>
          <w:rFonts w:eastAsia="Times New Roman" w:cs="Tahoma"/>
          <w:color w:val="000000"/>
          <w:sz w:val="28"/>
          <w:szCs w:val="28"/>
          <w:lang w:eastAsia="pt-PT"/>
        </w:rPr>
        <w:t>há</w:t>
      </w:r>
      <w:proofErr w:type="gramEnd"/>
      <w:r w:rsidRPr="00AE3DA7">
        <w:rPr>
          <w:rFonts w:eastAsia="Times New Roman" w:cs="Tahoma"/>
          <w:color w:val="000000"/>
          <w:sz w:val="28"/>
          <w:szCs w:val="28"/>
          <w:lang w:eastAsia="pt-PT"/>
        </w:rPr>
        <w:t xml:space="preserve"> que </w:t>
      </w:r>
      <w:proofErr w:type="gramStart"/>
      <w:r w:rsidRPr="00AE3DA7">
        <w:rPr>
          <w:rFonts w:eastAsia="Times New Roman" w:cs="Tahoma"/>
          <w:color w:val="000000"/>
          <w:sz w:val="28"/>
          <w:szCs w:val="28"/>
          <w:lang w:eastAsia="pt-PT"/>
        </w:rPr>
        <w:t>seja</w:t>
      </w:r>
      <w:proofErr w:type="gramEnd"/>
      <w:r w:rsidRPr="00AE3DA7">
        <w:rPr>
          <w:rFonts w:eastAsia="Times New Roman" w:cs="Tahoma"/>
          <w:color w:val="000000"/>
          <w:sz w:val="28"/>
          <w:szCs w:val="28"/>
          <w:lang w:eastAsia="pt-PT"/>
        </w:rPr>
        <w:t xml:space="preserve"> desprovido de compaixão.</w:t>
      </w:r>
    </w:p>
    <w:p w:rsidR="00AE3DA7" w:rsidRPr="00AE3DA7" w:rsidRDefault="00AE3DA7" w:rsidP="00AE3DA7">
      <w:pPr>
        <w:shd w:val="clear" w:color="auto" w:fill="FFFFFF"/>
        <w:spacing w:before="100" w:beforeAutospacing="1" w:after="100" w:afterAutospacing="1" w:line="300" w:lineRule="atLeast"/>
        <w:jc w:val="both"/>
        <w:rPr>
          <w:rFonts w:eastAsia="Times New Roman" w:cs="Tahoma"/>
          <w:color w:val="000000"/>
          <w:sz w:val="28"/>
          <w:szCs w:val="28"/>
          <w:lang w:eastAsia="pt-PT"/>
        </w:rPr>
      </w:pPr>
      <w:r w:rsidRPr="00AE3DA7">
        <w:rPr>
          <w:rFonts w:eastAsia="Times New Roman" w:cs="Tahoma"/>
          <w:color w:val="000000"/>
          <w:sz w:val="28"/>
          <w:szCs w:val="28"/>
          <w:lang w:eastAsia="pt-PT"/>
        </w:rPr>
        <w:t>Vendo que a multidão de pessoas que O seguia estava cansada e abatida, Jesus sentiu, no fundo do coração, uma intensa compaixão por elas (</w:t>
      </w:r>
      <w:proofErr w:type="gramStart"/>
      <w:r w:rsidRPr="00AE3DA7">
        <w:rPr>
          <w:rFonts w:eastAsia="Times New Roman" w:cs="Tahoma"/>
          <w:color w:val="000000"/>
          <w:sz w:val="28"/>
          <w:szCs w:val="28"/>
          <w:lang w:eastAsia="pt-PT"/>
        </w:rPr>
        <w:t>cf. </w:t>
      </w:r>
      <w:proofErr w:type="spellStart"/>
      <w:r w:rsidRPr="00AE3DA7">
        <w:rPr>
          <w:rFonts w:eastAsia="Times New Roman" w:cs="Tahoma"/>
          <w:i/>
          <w:iCs/>
          <w:color w:val="000000"/>
          <w:sz w:val="28"/>
          <w:szCs w:val="28"/>
          <w:lang w:eastAsia="pt-PT"/>
        </w:rPr>
        <w:t>Mt</w:t>
      </w:r>
      <w:proofErr w:type="spellEnd"/>
      <w:r w:rsidRPr="00AE3DA7">
        <w:rPr>
          <w:rFonts w:eastAsia="Times New Roman" w:cs="Tahoma"/>
          <w:color w:val="000000"/>
          <w:sz w:val="28"/>
          <w:szCs w:val="28"/>
          <w:lang w:eastAsia="pt-PT"/>
        </w:rPr>
        <w:t> 9</w:t>
      </w:r>
      <w:proofErr w:type="gramEnd"/>
      <w:r w:rsidRPr="00AE3DA7">
        <w:rPr>
          <w:rFonts w:eastAsia="Times New Roman" w:cs="Tahoma"/>
          <w:color w:val="000000"/>
          <w:sz w:val="28"/>
          <w:szCs w:val="28"/>
          <w:lang w:eastAsia="pt-PT"/>
        </w:rPr>
        <w:t>, 36). Em virtude deste amor compassivo, curou os doentes que Lhe foram apresentados (</w:t>
      </w:r>
      <w:proofErr w:type="gramStart"/>
      <w:r w:rsidRPr="00AE3DA7">
        <w:rPr>
          <w:rFonts w:eastAsia="Times New Roman" w:cs="Tahoma"/>
          <w:color w:val="000000"/>
          <w:sz w:val="28"/>
          <w:szCs w:val="28"/>
          <w:lang w:eastAsia="pt-PT"/>
        </w:rPr>
        <w:t>cf. </w:t>
      </w:r>
      <w:proofErr w:type="spellStart"/>
      <w:r w:rsidRPr="00AE3DA7">
        <w:rPr>
          <w:rFonts w:eastAsia="Times New Roman" w:cs="Tahoma"/>
          <w:i/>
          <w:iCs/>
          <w:color w:val="000000"/>
          <w:sz w:val="28"/>
          <w:szCs w:val="28"/>
          <w:lang w:eastAsia="pt-PT"/>
        </w:rPr>
        <w:t>Mt</w:t>
      </w:r>
      <w:proofErr w:type="spellEnd"/>
      <w:r w:rsidRPr="00AE3DA7">
        <w:rPr>
          <w:rFonts w:eastAsia="Times New Roman" w:cs="Tahoma"/>
          <w:color w:val="000000"/>
          <w:sz w:val="28"/>
          <w:szCs w:val="28"/>
          <w:lang w:eastAsia="pt-PT"/>
        </w:rPr>
        <w:t> 14</w:t>
      </w:r>
      <w:proofErr w:type="gramEnd"/>
      <w:r w:rsidRPr="00AE3DA7">
        <w:rPr>
          <w:rFonts w:eastAsia="Times New Roman" w:cs="Tahoma"/>
          <w:color w:val="000000"/>
          <w:sz w:val="28"/>
          <w:szCs w:val="28"/>
          <w:lang w:eastAsia="pt-PT"/>
        </w:rPr>
        <w:t>, 14) e, com poucos pães e peixes, saciou grandes multidões (cf. </w:t>
      </w:r>
      <w:proofErr w:type="spellStart"/>
      <w:r w:rsidRPr="00AE3DA7">
        <w:rPr>
          <w:rFonts w:eastAsia="Times New Roman" w:cs="Tahoma"/>
          <w:i/>
          <w:iCs/>
          <w:color w:val="000000"/>
          <w:sz w:val="28"/>
          <w:szCs w:val="28"/>
          <w:lang w:eastAsia="pt-PT"/>
        </w:rPr>
        <w:t>Mt</w:t>
      </w:r>
      <w:proofErr w:type="spellEnd"/>
      <w:r w:rsidRPr="00AE3DA7">
        <w:rPr>
          <w:rFonts w:eastAsia="Times New Roman" w:cs="Tahoma"/>
          <w:color w:val="000000"/>
          <w:sz w:val="28"/>
          <w:szCs w:val="28"/>
          <w:lang w:eastAsia="pt-PT"/>
        </w:rPr>
        <w:t xml:space="preserve"> 15, 37). Em todas as circunstâncias, o que movia Jesus era apenas a misericórdia, com a qual lia no coração dos seus interlocutores e dava resposta às necessidades mais autênticas que tinham. Quando encontrou a viúva de </w:t>
      </w:r>
      <w:proofErr w:type="spellStart"/>
      <w:r w:rsidRPr="00AE3DA7">
        <w:rPr>
          <w:rFonts w:eastAsia="Times New Roman" w:cs="Tahoma"/>
          <w:color w:val="000000"/>
          <w:sz w:val="28"/>
          <w:szCs w:val="28"/>
          <w:lang w:eastAsia="pt-PT"/>
        </w:rPr>
        <w:t>Naim</w:t>
      </w:r>
      <w:proofErr w:type="spellEnd"/>
      <w:r w:rsidRPr="00AE3DA7">
        <w:rPr>
          <w:rFonts w:eastAsia="Times New Roman" w:cs="Tahoma"/>
          <w:color w:val="000000"/>
          <w:sz w:val="28"/>
          <w:szCs w:val="28"/>
          <w:lang w:eastAsia="pt-PT"/>
        </w:rPr>
        <w:t xml:space="preserve"> que levava o seu único filho a sepultar, sentiu grande compaixão pela dor imensa daquela mãe em lágrimas e entregou-lhe de novo o filho, ressuscitando-o da morte (</w:t>
      </w:r>
      <w:proofErr w:type="gramStart"/>
      <w:r w:rsidRPr="00AE3DA7">
        <w:rPr>
          <w:rFonts w:eastAsia="Times New Roman" w:cs="Tahoma"/>
          <w:color w:val="000000"/>
          <w:sz w:val="28"/>
          <w:szCs w:val="28"/>
          <w:lang w:eastAsia="pt-PT"/>
        </w:rPr>
        <w:t>cf. </w:t>
      </w:r>
      <w:proofErr w:type="spellStart"/>
      <w:r w:rsidRPr="00AE3DA7">
        <w:rPr>
          <w:rFonts w:eastAsia="Times New Roman" w:cs="Tahoma"/>
          <w:i/>
          <w:iCs/>
          <w:color w:val="000000"/>
          <w:sz w:val="28"/>
          <w:szCs w:val="28"/>
          <w:lang w:eastAsia="pt-PT"/>
        </w:rPr>
        <w:t>Lc</w:t>
      </w:r>
      <w:proofErr w:type="spellEnd"/>
      <w:r w:rsidRPr="00AE3DA7">
        <w:rPr>
          <w:rFonts w:eastAsia="Times New Roman" w:cs="Tahoma"/>
          <w:color w:val="000000"/>
          <w:sz w:val="28"/>
          <w:szCs w:val="28"/>
          <w:lang w:eastAsia="pt-PT"/>
        </w:rPr>
        <w:t> 7</w:t>
      </w:r>
      <w:proofErr w:type="gramEnd"/>
      <w:r w:rsidRPr="00AE3DA7">
        <w:rPr>
          <w:rFonts w:eastAsia="Times New Roman" w:cs="Tahoma"/>
          <w:color w:val="000000"/>
          <w:sz w:val="28"/>
          <w:szCs w:val="28"/>
          <w:lang w:eastAsia="pt-PT"/>
        </w:rPr>
        <w:t xml:space="preserve">, 15). Depois de ter libertado o endemoninhado de </w:t>
      </w:r>
      <w:proofErr w:type="spellStart"/>
      <w:r w:rsidRPr="00AE3DA7">
        <w:rPr>
          <w:rFonts w:eastAsia="Times New Roman" w:cs="Tahoma"/>
          <w:color w:val="000000"/>
          <w:sz w:val="28"/>
          <w:szCs w:val="28"/>
          <w:lang w:eastAsia="pt-PT"/>
        </w:rPr>
        <w:t>Gerasa</w:t>
      </w:r>
      <w:proofErr w:type="spellEnd"/>
      <w:r w:rsidRPr="00AE3DA7">
        <w:rPr>
          <w:rFonts w:eastAsia="Times New Roman" w:cs="Tahoma"/>
          <w:color w:val="000000"/>
          <w:sz w:val="28"/>
          <w:szCs w:val="28"/>
          <w:lang w:eastAsia="pt-PT"/>
        </w:rPr>
        <w:t>, confia-lhe esta missão: «</w:t>
      </w:r>
      <w:r w:rsidRPr="00AE3DA7">
        <w:rPr>
          <w:rFonts w:eastAsia="MS Mincho" w:hAnsi="MS Mincho" w:cs="MS Mincho"/>
          <w:color w:val="000000"/>
          <w:sz w:val="28"/>
          <w:szCs w:val="28"/>
          <w:lang w:eastAsia="pt-PT"/>
        </w:rPr>
        <w:t> </w:t>
      </w:r>
      <w:r w:rsidRPr="00AE3DA7">
        <w:rPr>
          <w:rFonts w:eastAsia="Times New Roman" w:cs="Tahoma"/>
          <w:color w:val="000000"/>
          <w:sz w:val="28"/>
          <w:szCs w:val="28"/>
          <w:lang w:eastAsia="pt-PT"/>
        </w:rPr>
        <w:t xml:space="preserve">Conta tudo o que o Senhor fez por ti e como teve misericórdia de </w:t>
      </w:r>
      <w:proofErr w:type="spellStart"/>
      <w:r w:rsidRPr="00AE3DA7">
        <w:rPr>
          <w:rFonts w:eastAsia="Times New Roman" w:cs="Tahoma"/>
          <w:color w:val="000000"/>
          <w:sz w:val="28"/>
          <w:szCs w:val="28"/>
          <w:lang w:eastAsia="pt-PT"/>
        </w:rPr>
        <w:t>ti</w:t>
      </w:r>
      <w:r w:rsidRPr="00AE3DA7">
        <w:rPr>
          <w:rFonts w:eastAsia="MS Mincho" w:hAnsi="MS Mincho" w:cs="MS Mincho"/>
          <w:color w:val="000000"/>
          <w:sz w:val="28"/>
          <w:szCs w:val="28"/>
          <w:lang w:eastAsia="pt-PT"/>
        </w:rPr>
        <w:t> </w:t>
      </w:r>
      <w:proofErr w:type="spellEnd"/>
      <w:proofErr w:type="gramStart"/>
      <w:r w:rsidRPr="00AE3DA7">
        <w:rPr>
          <w:rFonts w:eastAsia="Times New Roman" w:cs="Tahoma"/>
          <w:color w:val="000000"/>
          <w:sz w:val="28"/>
          <w:szCs w:val="28"/>
          <w:lang w:eastAsia="pt-PT"/>
        </w:rPr>
        <w:t>» (</w:t>
      </w:r>
      <w:proofErr w:type="spellStart"/>
      <w:r w:rsidRPr="00AE3DA7">
        <w:rPr>
          <w:rFonts w:eastAsia="Times New Roman" w:cs="Tahoma"/>
          <w:i/>
          <w:iCs/>
          <w:color w:val="000000"/>
          <w:sz w:val="28"/>
          <w:szCs w:val="28"/>
          <w:lang w:eastAsia="pt-PT"/>
        </w:rPr>
        <w:t>Mc</w:t>
      </w:r>
      <w:proofErr w:type="spellEnd"/>
      <w:r w:rsidRPr="00AE3DA7">
        <w:rPr>
          <w:rFonts w:eastAsia="Times New Roman" w:cs="Tahoma"/>
          <w:color w:val="000000"/>
          <w:sz w:val="28"/>
          <w:szCs w:val="28"/>
          <w:lang w:eastAsia="pt-PT"/>
        </w:rPr>
        <w:t> 5</w:t>
      </w:r>
      <w:proofErr w:type="gramEnd"/>
      <w:r w:rsidRPr="00AE3DA7">
        <w:rPr>
          <w:rFonts w:eastAsia="Times New Roman" w:cs="Tahoma"/>
          <w:color w:val="000000"/>
          <w:sz w:val="28"/>
          <w:szCs w:val="28"/>
          <w:lang w:eastAsia="pt-PT"/>
        </w:rPr>
        <w:t xml:space="preserve">, 19). A própria vocação de Mateus se insere no horizonte da misericórdia. Ao passar diante do posto de cobrança dos impostos, os olhos de Jesus fixaram-se nos de Mateus. Era um olhar cheio de misericórdia que perdoava os pecados daquele homem e, vencendo as resistências dos outros discípulos, escolheu-o, a ele pecador e </w:t>
      </w:r>
      <w:proofErr w:type="spellStart"/>
      <w:r w:rsidRPr="00AE3DA7">
        <w:rPr>
          <w:rFonts w:eastAsia="Times New Roman" w:cs="Tahoma"/>
          <w:color w:val="000000"/>
          <w:sz w:val="28"/>
          <w:szCs w:val="28"/>
          <w:lang w:eastAsia="pt-PT"/>
        </w:rPr>
        <w:t>publicano</w:t>
      </w:r>
      <w:proofErr w:type="spellEnd"/>
      <w:r w:rsidRPr="00AE3DA7">
        <w:rPr>
          <w:rFonts w:eastAsia="Times New Roman" w:cs="Tahoma"/>
          <w:color w:val="000000"/>
          <w:sz w:val="28"/>
          <w:szCs w:val="28"/>
          <w:lang w:eastAsia="pt-PT"/>
        </w:rPr>
        <w:t xml:space="preserve">, para se tornar um dos Doze. São </w:t>
      </w:r>
      <w:proofErr w:type="spellStart"/>
      <w:r w:rsidRPr="00AE3DA7">
        <w:rPr>
          <w:rFonts w:eastAsia="Times New Roman" w:cs="Tahoma"/>
          <w:color w:val="000000"/>
          <w:sz w:val="28"/>
          <w:szCs w:val="28"/>
          <w:lang w:eastAsia="pt-PT"/>
        </w:rPr>
        <w:t>Beda</w:t>
      </w:r>
      <w:proofErr w:type="spellEnd"/>
      <w:r w:rsidRPr="00AE3DA7">
        <w:rPr>
          <w:rFonts w:eastAsia="Times New Roman" w:cs="Tahoma"/>
          <w:color w:val="000000"/>
          <w:sz w:val="28"/>
          <w:szCs w:val="28"/>
          <w:lang w:eastAsia="pt-PT"/>
        </w:rPr>
        <w:t xml:space="preserve"> o Venerável, ao comentar esta cena do Evangelho, escreveu que Jesus olhou Mateus com amor misericordioso e </w:t>
      </w:r>
      <w:proofErr w:type="spellStart"/>
      <w:r w:rsidRPr="00AE3DA7">
        <w:rPr>
          <w:rFonts w:eastAsia="Times New Roman" w:cs="Tahoma"/>
          <w:color w:val="000000"/>
          <w:sz w:val="28"/>
          <w:szCs w:val="28"/>
          <w:lang w:eastAsia="pt-PT"/>
        </w:rPr>
        <w:t>escolheu-o</w:t>
      </w:r>
      <w:proofErr w:type="gramStart"/>
      <w:r w:rsidRPr="00AE3DA7">
        <w:rPr>
          <w:rFonts w:eastAsia="Times New Roman" w:cs="Tahoma"/>
          <w:color w:val="000000"/>
          <w:sz w:val="28"/>
          <w:szCs w:val="28"/>
          <w:lang w:eastAsia="pt-PT"/>
        </w:rPr>
        <w:t>:</w:t>
      </w:r>
      <w:r w:rsidRPr="00AE3DA7">
        <w:rPr>
          <w:rFonts w:eastAsia="Times New Roman" w:cs="Tahoma"/>
          <w:i/>
          <w:iCs/>
          <w:color w:val="000000"/>
          <w:sz w:val="28"/>
          <w:szCs w:val="28"/>
          <w:lang w:eastAsia="pt-PT"/>
        </w:rPr>
        <w:t>miserando</w:t>
      </w:r>
      <w:proofErr w:type="spellEnd"/>
      <w:proofErr w:type="gramEnd"/>
      <w:r w:rsidRPr="00AE3DA7">
        <w:rPr>
          <w:rFonts w:eastAsia="Times New Roman" w:cs="Tahoma"/>
          <w:i/>
          <w:iCs/>
          <w:color w:val="000000"/>
          <w:sz w:val="28"/>
          <w:szCs w:val="28"/>
          <w:lang w:eastAsia="pt-PT"/>
        </w:rPr>
        <w:t xml:space="preserve"> </w:t>
      </w:r>
      <w:proofErr w:type="spellStart"/>
      <w:r w:rsidRPr="00AE3DA7">
        <w:rPr>
          <w:rFonts w:eastAsia="Times New Roman" w:cs="Tahoma"/>
          <w:i/>
          <w:iCs/>
          <w:color w:val="000000"/>
          <w:sz w:val="28"/>
          <w:szCs w:val="28"/>
          <w:lang w:eastAsia="pt-PT"/>
        </w:rPr>
        <w:t>atque</w:t>
      </w:r>
      <w:proofErr w:type="spellEnd"/>
      <w:r w:rsidRPr="00AE3DA7">
        <w:rPr>
          <w:rFonts w:eastAsia="Times New Roman" w:cs="Tahoma"/>
          <w:i/>
          <w:iCs/>
          <w:color w:val="000000"/>
          <w:sz w:val="28"/>
          <w:szCs w:val="28"/>
          <w:lang w:eastAsia="pt-PT"/>
        </w:rPr>
        <w:t xml:space="preserve"> </w:t>
      </w:r>
      <w:proofErr w:type="spellStart"/>
      <w:r w:rsidRPr="00AE3DA7">
        <w:rPr>
          <w:rFonts w:eastAsia="Times New Roman" w:cs="Tahoma"/>
          <w:i/>
          <w:iCs/>
          <w:color w:val="000000"/>
          <w:sz w:val="28"/>
          <w:szCs w:val="28"/>
          <w:lang w:eastAsia="pt-PT"/>
        </w:rPr>
        <w:t>eligendo</w:t>
      </w:r>
      <w:r w:rsidRPr="00AE3DA7">
        <w:rPr>
          <w:rFonts w:eastAsia="Times New Roman" w:cs="Tahoma"/>
          <w:color w:val="000000"/>
          <w:sz w:val="28"/>
          <w:szCs w:val="28"/>
          <w:lang w:eastAsia="pt-PT"/>
        </w:rPr>
        <w:t>.</w:t>
      </w:r>
      <w:bookmarkStart w:id="0" w:name="_ftnref7"/>
      <w:proofErr w:type="spellEnd"/>
      <w:r w:rsidRPr="00AE3DA7">
        <w:rPr>
          <w:rFonts w:eastAsia="Times New Roman" w:cs="Tahoma"/>
          <w:color w:val="000000"/>
          <w:sz w:val="28"/>
          <w:szCs w:val="28"/>
          <w:lang w:eastAsia="pt-PT"/>
        </w:rPr>
        <w:fldChar w:fldCharType="begin"/>
      </w:r>
      <w:r w:rsidRPr="00AE3DA7">
        <w:rPr>
          <w:rFonts w:eastAsia="Times New Roman" w:cs="Tahoma"/>
          <w:color w:val="000000"/>
          <w:sz w:val="28"/>
          <w:szCs w:val="28"/>
          <w:lang w:eastAsia="pt-PT"/>
        </w:rPr>
        <w:instrText xml:space="preserve"> HYPERLINK "http://w2.vatican.va/content/francesco/pt/apost_letters/documents/papa-francesco_bolla_20150411_misericordiae-vultus.html" \l "_ftn7" \o "" </w:instrText>
      </w:r>
      <w:r w:rsidRPr="00AE3DA7">
        <w:rPr>
          <w:rFonts w:eastAsia="Times New Roman" w:cs="Tahoma"/>
          <w:color w:val="000000"/>
          <w:sz w:val="28"/>
          <w:szCs w:val="28"/>
          <w:lang w:eastAsia="pt-PT"/>
        </w:rPr>
        <w:fldChar w:fldCharType="separate"/>
      </w:r>
      <w:r w:rsidRPr="00AE3DA7">
        <w:rPr>
          <w:rFonts w:eastAsia="Times New Roman" w:cs="Tahoma"/>
          <w:color w:val="000000"/>
          <w:sz w:val="28"/>
          <w:szCs w:val="28"/>
          <w:u w:val="single"/>
          <w:lang w:eastAsia="pt-PT"/>
        </w:rPr>
        <w:t>[7]</w:t>
      </w:r>
      <w:r w:rsidRPr="00AE3DA7">
        <w:rPr>
          <w:rFonts w:eastAsia="Times New Roman" w:cs="Tahoma"/>
          <w:color w:val="000000"/>
          <w:sz w:val="28"/>
          <w:szCs w:val="28"/>
          <w:lang w:eastAsia="pt-PT"/>
        </w:rPr>
        <w:fldChar w:fldCharType="end"/>
      </w:r>
      <w:bookmarkEnd w:id="0"/>
      <w:r w:rsidRPr="00AE3DA7">
        <w:rPr>
          <w:rFonts w:eastAsia="Times New Roman" w:cs="Tahoma"/>
          <w:color w:val="000000"/>
          <w:sz w:val="28"/>
          <w:szCs w:val="28"/>
          <w:lang w:eastAsia="pt-PT"/>
        </w:rPr>
        <w:t> Sempre me causou impressão esta frase, a ponto de a tomar para meu lema.</w:t>
      </w:r>
    </w:p>
    <w:p w:rsidR="00AE3DA7" w:rsidRPr="00AE3DA7" w:rsidRDefault="00AE3DA7" w:rsidP="00AE3DA7">
      <w:pPr>
        <w:shd w:val="clear" w:color="auto" w:fill="FFFFFF"/>
        <w:spacing w:before="100" w:beforeAutospacing="1" w:after="100" w:afterAutospacing="1" w:line="300" w:lineRule="atLeast"/>
        <w:jc w:val="both"/>
        <w:rPr>
          <w:rFonts w:eastAsia="Times New Roman" w:cs="Tahoma"/>
          <w:color w:val="000000"/>
          <w:sz w:val="28"/>
          <w:szCs w:val="28"/>
          <w:lang w:eastAsia="pt-PT"/>
        </w:rPr>
      </w:pPr>
      <w:r w:rsidRPr="00AE3DA7">
        <w:rPr>
          <w:rFonts w:eastAsia="Times New Roman" w:cs="Tahoma"/>
          <w:color w:val="000000"/>
          <w:sz w:val="28"/>
          <w:szCs w:val="28"/>
          <w:lang w:eastAsia="pt-PT"/>
        </w:rPr>
        <w:t>Nas parábolas dedicadas à misericórdia, Jesus revela a natureza de Deus como a dum Pai que nunca se dá por vencido enquanto não tiver dissolvido o pecado e superada a recusa com a compaixão e a misericórdia. Conhecemos estas parábolas, três em especial: as da ovelha extraviada e da moeda perdida, e a do pai com os seus dois filhos (</w:t>
      </w:r>
      <w:proofErr w:type="gramStart"/>
      <w:r w:rsidRPr="00AE3DA7">
        <w:rPr>
          <w:rFonts w:eastAsia="Times New Roman" w:cs="Tahoma"/>
          <w:color w:val="000000"/>
          <w:sz w:val="28"/>
          <w:szCs w:val="28"/>
          <w:lang w:eastAsia="pt-PT"/>
        </w:rPr>
        <w:t>cf. </w:t>
      </w:r>
      <w:proofErr w:type="spellStart"/>
      <w:r w:rsidRPr="00AE3DA7">
        <w:rPr>
          <w:rFonts w:eastAsia="Times New Roman" w:cs="Tahoma"/>
          <w:i/>
          <w:iCs/>
          <w:color w:val="000000"/>
          <w:sz w:val="28"/>
          <w:szCs w:val="28"/>
          <w:lang w:eastAsia="pt-PT"/>
        </w:rPr>
        <w:t>Lc</w:t>
      </w:r>
      <w:proofErr w:type="spellEnd"/>
      <w:r w:rsidRPr="00AE3DA7">
        <w:rPr>
          <w:rFonts w:eastAsia="Times New Roman" w:cs="Tahoma"/>
          <w:color w:val="000000"/>
          <w:sz w:val="28"/>
          <w:szCs w:val="28"/>
          <w:lang w:eastAsia="pt-PT"/>
        </w:rPr>
        <w:t> 15</w:t>
      </w:r>
      <w:proofErr w:type="gramEnd"/>
      <w:r w:rsidRPr="00AE3DA7">
        <w:rPr>
          <w:rFonts w:eastAsia="Times New Roman" w:cs="Tahoma"/>
          <w:color w:val="000000"/>
          <w:sz w:val="28"/>
          <w:szCs w:val="28"/>
          <w:lang w:eastAsia="pt-PT"/>
        </w:rPr>
        <w:t xml:space="preserve">, 1-32). Nestas parábolas, Deus é apresentado sempre cheio de alegria, sobretudo quando perdoa. Nelas, encontramos o núcleo </w:t>
      </w:r>
      <w:r w:rsidRPr="00AE3DA7">
        <w:rPr>
          <w:rFonts w:eastAsia="Times New Roman" w:cs="Tahoma"/>
          <w:color w:val="000000"/>
          <w:sz w:val="28"/>
          <w:szCs w:val="28"/>
          <w:lang w:eastAsia="pt-PT"/>
        </w:rPr>
        <w:lastRenderedPageBreak/>
        <w:t>do Evangelho e da nossa fé, porque a misericórdia é apresentada como a força que tudo vence, enche o coração de amor e consola com o perdão.</w:t>
      </w:r>
    </w:p>
    <w:p w:rsidR="00AE3DA7" w:rsidRPr="00AE3DA7" w:rsidRDefault="00AE3DA7" w:rsidP="00AE3DA7">
      <w:pPr>
        <w:shd w:val="clear" w:color="auto" w:fill="FFFFFF"/>
        <w:spacing w:before="100" w:beforeAutospacing="1" w:after="100" w:afterAutospacing="1" w:line="300" w:lineRule="atLeast"/>
        <w:jc w:val="both"/>
        <w:rPr>
          <w:rFonts w:eastAsia="Times New Roman" w:cs="Tahoma"/>
          <w:color w:val="000000"/>
          <w:sz w:val="28"/>
          <w:szCs w:val="28"/>
          <w:lang w:eastAsia="pt-PT"/>
        </w:rPr>
      </w:pPr>
      <w:r w:rsidRPr="00AE3DA7">
        <w:rPr>
          <w:rFonts w:eastAsia="Times New Roman" w:cs="Tahoma"/>
          <w:color w:val="000000"/>
          <w:sz w:val="28"/>
          <w:szCs w:val="28"/>
          <w:lang w:eastAsia="pt-PT"/>
        </w:rPr>
        <w:t>Temos depois outra parábola da qual tiramos uma lição para o nosso estilo de vida cristã. Interpelado pela pergunta de Pedro sobre quantas vezes fosse necessário perdoar, Jesus respondeu: «</w:t>
      </w:r>
      <w:r w:rsidRPr="00AE3DA7">
        <w:rPr>
          <w:rFonts w:eastAsia="MS Mincho" w:hAnsi="MS Mincho" w:cs="MS Mincho"/>
          <w:color w:val="000000"/>
          <w:sz w:val="28"/>
          <w:szCs w:val="28"/>
          <w:lang w:eastAsia="pt-PT"/>
        </w:rPr>
        <w:t> </w:t>
      </w:r>
      <w:r w:rsidRPr="00AE3DA7">
        <w:rPr>
          <w:rFonts w:eastAsia="Times New Roman" w:cs="Tahoma"/>
          <w:color w:val="000000"/>
          <w:sz w:val="28"/>
          <w:szCs w:val="28"/>
          <w:lang w:eastAsia="pt-PT"/>
        </w:rPr>
        <w:t xml:space="preserve">Não te digo até sete vezes, mas até setenta vezes </w:t>
      </w:r>
      <w:proofErr w:type="gramStart"/>
      <w:r w:rsidRPr="00AE3DA7">
        <w:rPr>
          <w:rFonts w:eastAsia="Times New Roman" w:cs="Tahoma"/>
          <w:color w:val="000000"/>
          <w:sz w:val="28"/>
          <w:szCs w:val="28"/>
          <w:lang w:eastAsia="pt-PT"/>
        </w:rPr>
        <w:t>sete» (</w:t>
      </w:r>
      <w:r w:rsidRPr="00AE3DA7">
        <w:rPr>
          <w:rFonts w:eastAsia="Times New Roman" w:cs="Tahoma"/>
          <w:i/>
          <w:iCs/>
          <w:color w:val="000000"/>
          <w:sz w:val="28"/>
          <w:szCs w:val="28"/>
          <w:lang w:eastAsia="pt-PT"/>
        </w:rPr>
        <w:t>Mt</w:t>
      </w:r>
      <w:r w:rsidRPr="00AE3DA7">
        <w:rPr>
          <w:rFonts w:eastAsia="Times New Roman" w:cs="Tahoma"/>
          <w:color w:val="000000"/>
          <w:sz w:val="28"/>
          <w:szCs w:val="28"/>
          <w:lang w:eastAsia="pt-PT"/>
        </w:rPr>
        <w:t>18</w:t>
      </w:r>
      <w:proofErr w:type="gramEnd"/>
      <w:r w:rsidRPr="00AE3DA7">
        <w:rPr>
          <w:rFonts w:eastAsia="Times New Roman" w:cs="Tahoma"/>
          <w:color w:val="000000"/>
          <w:sz w:val="28"/>
          <w:szCs w:val="28"/>
          <w:lang w:eastAsia="pt-PT"/>
        </w:rPr>
        <w:t>, 22) e contou a parábola do «</w:t>
      </w:r>
      <w:r w:rsidRPr="00AE3DA7">
        <w:rPr>
          <w:rFonts w:eastAsia="MS Mincho" w:hAnsi="MS Mincho" w:cs="MS Mincho"/>
          <w:color w:val="000000"/>
          <w:sz w:val="28"/>
          <w:szCs w:val="28"/>
          <w:lang w:eastAsia="pt-PT"/>
        </w:rPr>
        <w:t> </w:t>
      </w:r>
      <w:r w:rsidRPr="00AE3DA7">
        <w:rPr>
          <w:rFonts w:eastAsia="Times New Roman" w:cs="Tahoma"/>
          <w:color w:val="000000"/>
          <w:sz w:val="28"/>
          <w:szCs w:val="28"/>
          <w:lang w:eastAsia="pt-PT"/>
        </w:rPr>
        <w:t>servo sem compaixão». Este, convidado pelo senhor a devolver uma grande quantia, suplica-lhe de joelhos e o senhor perdoa-lhe a dívida. Mas, imediatamente depois, encontra outro servo como ele, que lhe devia poucos centésimos; este suplica-lhe de joelhos que tenha piedade, mas aquele recusa-se e fá-lo meter na prisão. Então o senhor, tendo sabido do facto, zanga-se muito e, convocando aquele servo, diz-lhe: «</w:t>
      </w:r>
      <w:r w:rsidRPr="00AE3DA7">
        <w:rPr>
          <w:rFonts w:eastAsia="MS Mincho" w:hAnsi="MS Mincho" w:cs="MS Mincho"/>
          <w:color w:val="000000"/>
          <w:sz w:val="28"/>
          <w:szCs w:val="28"/>
          <w:lang w:eastAsia="pt-PT"/>
        </w:rPr>
        <w:t> </w:t>
      </w:r>
      <w:r w:rsidRPr="00AE3DA7">
        <w:rPr>
          <w:rFonts w:eastAsia="Times New Roman" w:cs="Tahoma"/>
          <w:color w:val="000000"/>
          <w:sz w:val="28"/>
          <w:szCs w:val="28"/>
          <w:lang w:eastAsia="pt-PT"/>
        </w:rPr>
        <w:t>Não devias também ter piedade do teu companheiro, como eu tive de ti?</w:t>
      </w:r>
      <w:r w:rsidRPr="00AE3DA7">
        <w:rPr>
          <w:rFonts w:eastAsia="MS Mincho" w:hAnsi="MS Mincho" w:cs="MS Mincho"/>
          <w:color w:val="000000"/>
          <w:sz w:val="28"/>
          <w:szCs w:val="28"/>
          <w:lang w:eastAsia="pt-PT"/>
        </w:rPr>
        <w:t> </w:t>
      </w:r>
      <w:proofErr w:type="gramStart"/>
      <w:r w:rsidRPr="00AE3DA7">
        <w:rPr>
          <w:rFonts w:eastAsia="Times New Roman" w:cs="Tahoma"/>
          <w:color w:val="000000"/>
          <w:sz w:val="28"/>
          <w:szCs w:val="28"/>
          <w:lang w:eastAsia="pt-PT"/>
        </w:rPr>
        <w:t>» (</w:t>
      </w:r>
      <w:proofErr w:type="spellStart"/>
      <w:r w:rsidRPr="00AE3DA7">
        <w:rPr>
          <w:rFonts w:eastAsia="Times New Roman" w:cs="Tahoma"/>
          <w:i/>
          <w:iCs/>
          <w:color w:val="000000"/>
          <w:sz w:val="28"/>
          <w:szCs w:val="28"/>
          <w:lang w:eastAsia="pt-PT"/>
        </w:rPr>
        <w:t>Mt</w:t>
      </w:r>
      <w:proofErr w:type="spellEnd"/>
      <w:r w:rsidRPr="00AE3DA7">
        <w:rPr>
          <w:rFonts w:eastAsia="Times New Roman" w:cs="Tahoma"/>
          <w:color w:val="000000"/>
          <w:sz w:val="28"/>
          <w:szCs w:val="28"/>
          <w:lang w:eastAsia="pt-PT"/>
        </w:rPr>
        <w:t> 18</w:t>
      </w:r>
      <w:proofErr w:type="gramEnd"/>
      <w:r w:rsidRPr="00AE3DA7">
        <w:rPr>
          <w:rFonts w:eastAsia="Times New Roman" w:cs="Tahoma"/>
          <w:color w:val="000000"/>
          <w:sz w:val="28"/>
          <w:szCs w:val="28"/>
          <w:lang w:eastAsia="pt-PT"/>
        </w:rPr>
        <w:t xml:space="preserve">, 33). E Jesus concluiu: «Assim procederá convosco meu Pai celeste, se cada um de vós não perdoar ao seu irmão do íntimo do </w:t>
      </w:r>
      <w:proofErr w:type="gramStart"/>
      <w:r w:rsidRPr="00AE3DA7">
        <w:rPr>
          <w:rFonts w:eastAsia="Times New Roman" w:cs="Tahoma"/>
          <w:color w:val="000000"/>
          <w:sz w:val="28"/>
          <w:szCs w:val="28"/>
          <w:lang w:eastAsia="pt-PT"/>
        </w:rPr>
        <w:t>coração» (</w:t>
      </w:r>
      <w:proofErr w:type="spellStart"/>
      <w:r w:rsidRPr="00AE3DA7">
        <w:rPr>
          <w:rFonts w:eastAsia="Times New Roman" w:cs="Tahoma"/>
          <w:i/>
          <w:iCs/>
          <w:color w:val="000000"/>
          <w:sz w:val="28"/>
          <w:szCs w:val="28"/>
          <w:lang w:eastAsia="pt-PT"/>
        </w:rPr>
        <w:t>Mt</w:t>
      </w:r>
      <w:proofErr w:type="spellEnd"/>
      <w:r w:rsidRPr="00AE3DA7">
        <w:rPr>
          <w:rFonts w:eastAsia="Times New Roman" w:cs="Tahoma"/>
          <w:color w:val="000000"/>
          <w:sz w:val="28"/>
          <w:szCs w:val="28"/>
          <w:lang w:eastAsia="pt-PT"/>
        </w:rPr>
        <w:t> 18</w:t>
      </w:r>
      <w:proofErr w:type="gramEnd"/>
      <w:r w:rsidRPr="00AE3DA7">
        <w:rPr>
          <w:rFonts w:eastAsia="Times New Roman" w:cs="Tahoma"/>
          <w:color w:val="000000"/>
          <w:sz w:val="28"/>
          <w:szCs w:val="28"/>
          <w:lang w:eastAsia="pt-PT"/>
        </w:rPr>
        <w:t>, 35).</w:t>
      </w:r>
    </w:p>
    <w:p w:rsidR="00AE3DA7" w:rsidRPr="00AE3DA7" w:rsidRDefault="00AE3DA7" w:rsidP="00AE3DA7">
      <w:pPr>
        <w:shd w:val="clear" w:color="auto" w:fill="FFFFFF"/>
        <w:spacing w:before="100" w:beforeAutospacing="1" w:after="100" w:afterAutospacing="1" w:line="300" w:lineRule="atLeast"/>
        <w:jc w:val="both"/>
        <w:rPr>
          <w:rFonts w:eastAsia="Times New Roman" w:cs="Tahoma"/>
          <w:color w:val="000000"/>
          <w:sz w:val="28"/>
          <w:szCs w:val="28"/>
          <w:lang w:eastAsia="pt-PT"/>
        </w:rPr>
      </w:pPr>
      <w:r w:rsidRPr="00AE3DA7">
        <w:rPr>
          <w:rFonts w:eastAsia="Times New Roman" w:cs="Tahoma"/>
          <w:color w:val="000000"/>
          <w:sz w:val="28"/>
          <w:szCs w:val="28"/>
          <w:lang w:eastAsia="pt-PT"/>
        </w:rPr>
        <w:t>A parábola contém um ensinamento profundo para cada um de nós. Jesus declara que a misericórdia não é apenas o agir do Pai, mas torna-se o critério para individuar quem são os seus verdadeiros filhos. Em suma, somos chamados a viver de misericórdia, porque, primeiro, foi usada misericórdia para connosco. O perdão das ofensas torna-se a expressão mais evidente do amor misericordioso e, para nós cristãos, é um imperativo de que não podemos prescindir. Tantas vezes, c</w:t>
      </w:r>
      <w:r w:rsidR="000F3E7C">
        <w:rPr>
          <w:rFonts w:eastAsia="Times New Roman" w:cs="Tahoma"/>
          <w:color w:val="000000"/>
          <w:sz w:val="28"/>
          <w:szCs w:val="28"/>
          <w:lang w:eastAsia="pt-PT"/>
        </w:rPr>
        <w:t xml:space="preserve">omo parece difícil </w:t>
      </w:r>
      <w:proofErr w:type="gramStart"/>
      <w:r w:rsidR="000F3E7C">
        <w:rPr>
          <w:rFonts w:eastAsia="Times New Roman" w:cs="Tahoma"/>
          <w:color w:val="000000"/>
          <w:sz w:val="28"/>
          <w:szCs w:val="28"/>
          <w:lang w:eastAsia="pt-PT"/>
        </w:rPr>
        <w:t>perdoar.</w:t>
      </w:r>
      <w:proofErr w:type="gramEnd"/>
      <w:r w:rsidRPr="00AE3DA7">
        <w:rPr>
          <w:rFonts w:eastAsia="Times New Roman" w:cs="Tahoma"/>
          <w:color w:val="000000"/>
          <w:sz w:val="28"/>
          <w:szCs w:val="28"/>
          <w:lang w:eastAsia="pt-PT"/>
        </w:rPr>
        <w:t xml:space="preserve"> E, no </w:t>
      </w:r>
      <w:proofErr w:type="gramStart"/>
      <w:r w:rsidRPr="00AE3DA7">
        <w:rPr>
          <w:rFonts w:eastAsia="Times New Roman" w:cs="Tahoma"/>
          <w:color w:val="000000"/>
          <w:sz w:val="28"/>
          <w:szCs w:val="28"/>
          <w:lang w:eastAsia="pt-PT"/>
        </w:rPr>
        <w:t>entanto, o</w:t>
      </w:r>
      <w:proofErr w:type="gramEnd"/>
      <w:r w:rsidRPr="00AE3DA7">
        <w:rPr>
          <w:rFonts w:eastAsia="Times New Roman" w:cs="Tahoma"/>
          <w:color w:val="000000"/>
          <w:sz w:val="28"/>
          <w:szCs w:val="28"/>
          <w:lang w:eastAsia="pt-PT"/>
        </w:rPr>
        <w:t xml:space="preserve"> perdão é o instrumento colocado nas nossas frágeis mãos para alcançar a serenidade do coração. Deixar de lado o ressentimento, a raiva, a violência e a vingança são condições necessárias para se viver feliz. Acolhamos, pois, a exortação do Apóstolo: «Que o sol não se ponha sobre o vosso </w:t>
      </w:r>
      <w:proofErr w:type="gramStart"/>
      <w:r w:rsidRPr="00AE3DA7">
        <w:rPr>
          <w:rFonts w:eastAsia="Times New Roman" w:cs="Tahoma"/>
          <w:color w:val="000000"/>
          <w:sz w:val="28"/>
          <w:szCs w:val="28"/>
          <w:lang w:eastAsia="pt-PT"/>
        </w:rPr>
        <w:t>ressentimento» (</w:t>
      </w:r>
      <w:proofErr w:type="spellStart"/>
      <w:r w:rsidRPr="00AE3DA7">
        <w:rPr>
          <w:rFonts w:eastAsia="Times New Roman" w:cs="Tahoma"/>
          <w:i/>
          <w:iCs/>
          <w:color w:val="000000"/>
          <w:sz w:val="28"/>
          <w:szCs w:val="28"/>
          <w:lang w:eastAsia="pt-PT"/>
        </w:rPr>
        <w:t>Ef</w:t>
      </w:r>
      <w:proofErr w:type="spellEnd"/>
      <w:r w:rsidRPr="00AE3DA7">
        <w:rPr>
          <w:rFonts w:eastAsia="Times New Roman" w:cs="Tahoma"/>
          <w:color w:val="000000"/>
          <w:sz w:val="28"/>
          <w:szCs w:val="28"/>
          <w:lang w:eastAsia="pt-PT"/>
        </w:rPr>
        <w:t> 4</w:t>
      </w:r>
      <w:proofErr w:type="gramEnd"/>
      <w:r w:rsidRPr="00AE3DA7">
        <w:rPr>
          <w:rFonts w:eastAsia="Times New Roman" w:cs="Tahoma"/>
          <w:color w:val="000000"/>
          <w:sz w:val="28"/>
          <w:szCs w:val="28"/>
          <w:lang w:eastAsia="pt-PT"/>
        </w:rPr>
        <w:t xml:space="preserve">, 26). E sobretudo escutemos a palavra de Jesus que colocou a misericórdia como um ideal de vida e como critério de credibilidade para a nossa fé: «Felizes os misericordiosos, porque alcançarão </w:t>
      </w:r>
      <w:proofErr w:type="gramStart"/>
      <w:r w:rsidRPr="00AE3DA7">
        <w:rPr>
          <w:rFonts w:eastAsia="Times New Roman" w:cs="Tahoma"/>
          <w:color w:val="000000"/>
          <w:sz w:val="28"/>
          <w:szCs w:val="28"/>
          <w:lang w:eastAsia="pt-PT"/>
        </w:rPr>
        <w:t>misericórdia» (</w:t>
      </w:r>
      <w:proofErr w:type="spellStart"/>
      <w:r w:rsidRPr="00AE3DA7">
        <w:rPr>
          <w:rFonts w:eastAsia="Times New Roman" w:cs="Tahoma"/>
          <w:i/>
          <w:iCs/>
          <w:color w:val="000000"/>
          <w:sz w:val="28"/>
          <w:szCs w:val="28"/>
          <w:lang w:eastAsia="pt-PT"/>
        </w:rPr>
        <w:t>Mt</w:t>
      </w:r>
      <w:proofErr w:type="spellEnd"/>
      <w:r w:rsidRPr="00AE3DA7">
        <w:rPr>
          <w:rFonts w:eastAsia="Times New Roman" w:cs="Tahoma"/>
          <w:color w:val="000000"/>
          <w:sz w:val="28"/>
          <w:szCs w:val="28"/>
          <w:lang w:eastAsia="pt-PT"/>
        </w:rPr>
        <w:t> 5</w:t>
      </w:r>
      <w:proofErr w:type="gramEnd"/>
      <w:r w:rsidRPr="00AE3DA7">
        <w:rPr>
          <w:rFonts w:eastAsia="Times New Roman" w:cs="Tahoma"/>
          <w:color w:val="000000"/>
          <w:sz w:val="28"/>
          <w:szCs w:val="28"/>
          <w:lang w:eastAsia="pt-PT"/>
        </w:rPr>
        <w:t>, 7) é a bem-aventurança a que devemos inspirar-nos, com particular empenho, neste Ano Santo.</w:t>
      </w:r>
    </w:p>
    <w:p w:rsidR="00AE3DA7" w:rsidRPr="00AE3DA7" w:rsidRDefault="00AE3DA7" w:rsidP="00AE3DA7">
      <w:pPr>
        <w:shd w:val="clear" w:color="auto" w:fill="FFFFFF"/>
        <w:spacing w:before="100" w:beforeAutospacing="1" w:after="100" w:afterAutospacing="1" w:line="300" w:lineRule="atLeast"/>
        <w:jc w:val="both"/>
        <w:rPr>
          <w:rFonts w:eastAsia="Times New Roman" w:cs="Tahoma"/>
          <w:color w:val="000000"/>
          <w:sz w:val="28"/>
          <w:szCs w:val="28"/>
          <w:lang w:eastAsia="pt-PT"/>
        </w:rPr>
      </w:pPr>
      <w:r w:rsidRPr="00AE3DA7">
        <w:rPr>
          <w:rFonts w:eastAsia="Times New Roman" w:cs="Tahoma"/>
          <w:color w:val="000000"/>
          <w:sz w:val="28"/>
          <w:szCs w:val="28"/>
          <w:lang w:eastAsia="pt-PT"/>
        </w:rPr>
        <w:t xml:space="preserve">Na Sagrada </w:t>
      </w:r>
      <w:proofErr w:type="gramStart"/>
      <w:r w:rsidRPr="00AE3DA7">
        <w:rPr>
          <w:rFonts w:eastAsia="Times New Roman" w:cs="Tahoma"/>
          <w:color w:val="000000"/>
          <w:sz w:val="28"/>
          <w:szCs w:val="28"/>
          <w:lang w:eastAsia="pt-PT"/>
        </w:rPr>
        <w:t>Escritura, como</w:t>
      </w:r>
      <w:proofErr w:type="gramEnd"/>
      <w:r w:rsidRPr="00AE3DA7">
        <w:rPr>
          <w:rFonts w:eastAsia="Times New Roman" w:cs="Tahoma"/>
          <w:color w:val="000000"/>
          <w:sz w:val="28"/>
          <w:szCs w:val="28"/>
          <w:lang w:eastAsia="pt-PT"/>
        </w:rPr>
        <w:t xml:space="preserve"> se vê, a misericórdia é a palavra-chave para indicar o agir de Deus para connosco. </w:t>
      </w:r>
      <w:proofErr w:type="gramStart"/>
      <w:r w:rsidRPr="00AE3DA7">
        <w:rPr>
          <w:rFonts w:eastAsia="Times New Roman" w:cs="Tahoma"/>
          <w:color w:val="000000"/>
          <w:sz w:val="28"/>
          <w:szCs w:val="28"/>
          <w:lang w:eastAsia="pt-PT"/>
        </w:rPr>
        <w:t>Ele</w:t>
      </w:r>
      <w:proofErr w:type="gramEnd"/>
      <w:r w:rsidRPr="00AE3DA7">
        <w:rPr>
          <w:rFonts w:eastAsia="Times New Roman" w:cs="Tahoma"/>
          <w:color w:val="000000"/>
          <w:sz w:val="28"/>
          <w:szCs w:val="28"/>
          <w:lang w:eastAsia="pt-PT"/>
        </w:rPr>
        <w:t xml:space="preserve"> não Se limita a afirmar o seu amor, mas torna-o visível e palpável. Aliás, o amor nunca poderia ser uma palavra abstracta. Por sua própria natureza, é vida concreta: intenções, atitudes, comportamentos que se verificam na actividade de todos os dias. A misericórdia de Deus é a sua responsabilidade por nós. Ele </w:t>
      </w:r>
      <w:proofErr w:type="spellStart"/>
      <w:r w:rsidRPr="00AE3DA7">
        <w:rPr>
          <w:rFonts w:eastAsia="Times New Roman" w:cs="Tahoma"/>
          <w:color w:val="000000"/>
          <w:sz w:val="28"/>
          <w:szCs w:val="28"/>
          <w:lang w:eastAsia="pt-PT"/>
        </w:rPr>
        <w:t>sente-Se</w:t>
      </w:r>
      <w:proofErr w:type="spellEnd"/>
      <w:r w:rsidRPr="00AE3DA7">
        <w:rPr>
          <w:rFonts w:eastAsia="Times New Roman" w:cs="Tahoma"/>
          <w:color w:val="000000"/>
          <w:sz w:val="28"/>
          <w:szCs w:val="28"/>
          <w:lang w:eastAsia="pt-PT"/>
        </w:rPr>
        <w:t xml:space="preserve"> responsável, isto é, deseja o nosso bem e quer ver-nos felizes, cheios de alegria e serenos. E, em sintonia com isto, se deve orientar o amor misericordioso dos cristãos. Tal como ama o Pai, assim também </w:t>
      </w:r>
      <w:r w:rsidRPr="00AE3DA7">
        <w:rPr>
          <w:rFonts w:eastAsia="Times New Roman" w:cs="Tahoma"/>
          <w:color w:val="000000"/>
          <w:sz w:val="28"/>
          <w:szCs w:val="28"/>
          <w:lang w:eastAsia="pt-PT"/>
        </w:rPr>
        <w:lastRenderedPageBreak/>
        <w:t>amam os filhos. Tal como Ele é misericordioso, assim somos chamados também nós a ser misericordiosos uns para com os outros.</w:t>
      </w:r>
    </w:p>
    <w:p w:rsidR="00AE3DA7" w:rsidRPr="00AE3DA7" w:rsidRDefault="00AE3DA7" w:rsidP="00AE3DA7">
      <w:pPr>
        <w:shd w:val="clear" w:color="auto" w:fill="FFFFFF"/>
        <w:spacing w:before="100" w:beforeAutospacing="1" w:after="100" w:afterAutospacing="1" w:line="300" w:lineRule="atLeast"/>
        <w:jc w:val="both"/>
        <w:rPr>
          <w:rFonts w:eastAsia="Times New Roman" w:cs="Tahoma"/>
          <w:color w:val="000000"/>
          <w:sz w:val="28"/>
          <w:szCs w:val="28"/>
          <w:lang w:eastAsia="pt-PT"/>
        </w:rPr>
      </w:pPr>
      <w:r w:rsidRPr="00AE3DA7">
        <w:rPr>
          <w:rFonts w:eastAsia="Times New Roman" w:cs="Tahoma"/>
          <w:color w:val="000000"/>
          <w:sz w:val="28"/>
          <w:szCs w:val="28"/>
          <w:lang w:eastAsia="pt-PT"/>
        </w:rPr>
        <w:t>A arquitrave que suporta a vida da Igreja é a misericórdia. Toda a sua acção pastoral deveria estar envolvida pela ternura com que se dirige aos crentes; no anúncio e testemunho que oferece ao mundo, nada pode ser desprovido de misericórdia. A credibilidade da Igreja passa pela estrada do amor misericordioso e compassivo. A Igreja «</w:t>
      </w:r>
      <w:r w:rsidRPr="00AE3DA7">
        <w:rPr>
          <w:rFonts w:eastAsia="MS Mincho" w:hAnsi="MS Mincho" w:cs="MS Mincho"/>
          <w:color w:val="000000"/>
          <w:sz w:val="28"/>
          <w:szCs w:val="28"/>
          <w:lang w:eastAsia="pt-PT"/>
        </w:rPr>
        <w:t> </w:t>
      </w:r>
      <w:r w:rsidRPr="00AE3DA7">
        <w:rPr>
          <w:rFonts w:eastAsia="Times New Roman" w:cs="Tahoma"/>
          <w:color w:val="000000"/>
          <w:sz w:val="28"/>
          <w:szCs w:val="28"/>
          <w:lang w:eastAsia="pt-PT"/>
        </w:rPr>
        <w:t>vive um desejo inexaurível de oferecer misericórdia».</w:t>
      </w:r>
      <w:r w:rsidR="000F3E7C">
        <w:rPr>
          <w:rFonts w:eastAsia="Times New Roman" w:cs="Tahoma"/>
          <w:color w:val="000000"/>
          <w:sz w:val="28"/>
          <w:szCs w:val="28"/>
          <w:lang w:eastAsia="pt-PT"/>
        </w:rPr>
        <w:t xml:space="preserve"> </w:t>
      </w:r>
      <w:r w:rsidRPr="00AE3DA7">
        <w:rPr>
          <w:rFonts w:eastAsia="Times New Roman" w:cs="Tahoma"/>
          <w:color w:val="000000"/>
          <w:sz w:val="28"/>
          <w:szCs w:val="28"/>
          <w:lang w:eastAsia="pt-PT"/>
        </w:rPr>
        <w:t xml:space="preserve">Talvez, demasiado tempo, nos tenhamos esquecido de apontar e viver o caminho da </w:t>
      </w:r>
      <w:proofErr w:type="gramStart"/>
      <w:r w:rsidRPr="00AE3DA7">
        <w:rPr>
          <w:rFonts w:eastAsia="Times New Roman" w:cs="Tahoma"/>
          <w:color w:val="000000"/>
          <w:sz w:val="28"/>
          <w:szCs w:val="28"/>
          <w:lang w:eastAsia="pt-PT"/>
        </w:rPr>
        <w:t>misericórdia. </w:t>
      </w:r>
      <w:proofErr w:type="gramEnd"/>
      <w:r w:rsidRPr="00AE3DA7">
        <w:rPr>
          <w:rFonts w:eastAsia="Times New Roman" w:cs="Tahoma"/>
          <w:color w:val="000000"/>
          <w:sz w:val="28"/>
          <w:szCs w:val="28"/>
          <w:lang w:eastAsia="pt-PT"/>
        </w:rPr>
        <w:t>Por um lado, a</w:t>
      </w:r>
      <w:r w:rsidR="000F3E7C">
        <w:rPr>
          <w:rFonts w:eastAsia="Times New Roman" w:cs="Tahoma"/>
          <w:color w:val="000000"/>
          <w:sz w:val="28"/>
          <w:szCs w:val="28"/>
          <w:lang w:eastAsia="pt-PT"/>
        </w:rPr>
        <w:t xml:space="preserve"> </w:t>
      </w:r>
      <w:r w:rsidRPr="00AE3DA7">
        <w:rPr>
          <w:rFonts w:eastAsia="Times New Roman" w:cs="Tahoma"/>
          <w:color w:val="000000"/>
          <w:sz w:val="28"/>
          <w:szCs w:val="28"/>
          <w:lang w:eastAsia="pt-PT"/>
        </w:rPr>
        <w:t xml:space="preserve">tentação de pretender sempre e só a justiça fez esquecer que esta é apenas o primeiro passo, necessário e indispensável, mas a Igreja precisa de ir mais além a fim de alcançar uma meta mais alta e significativa. Por outro lado, é triste ver como a experiência do perdão na nossa cultura vai rareando cada vez mais. Em certos momentos, até a própria palavra parece desaparecer. Todavia, sem o testemunho do perdão, resta apenas uma vida infecunda e estéril, como se </w:t>
      </w:r>
      <w:proofErr w:type="spellStart"/>
      <w:r w:rsidRPr="00AE3DA7">
        <w:rPr>
          <w:rFonts w:eastAsia="Times New Roman" w:cs="Tahoma"/>
          <w:color w:val="000000"/>
          <w:sz w:val="28"/>
          <w:szCs w:val="28"/>
          <w:lang w:eastAsia="pt-PT"/>
        </w:rPr>
        <w:t>se</w:t>
      </w:r>
      <w:proofErr w:type="spellEnd"/>
      <w:r w:rsidRPr="00AE3DA7">
        <w:rPr>
          <w:rFonts w:eastAsia="Times New Roman" w:cs="Tahoma"/>
          <w:color w:val="000000"/>
          <w:sz w:val="28"/>
          <w:szCs w:val="28"/>
          <w:lang w:eastAsia="pt-PT"/>
        </w:rPr>
        <w:t xml:space="preserve"> vivesse num deserto desolador. Chegou de novo, para a Igreja, o tempo de assumir o anúncio jubiloso do perdão. É o tempo de regresso ao essencial, para cuidar das fraquezas e dificuldades dos nossos irmãos. O perdão é uma força que ressuscita para nova vida e infunde a coragem para olhar o futuro com esperança.</w:t>
      </w:r>
    </w:p>
    <w:p w:rsidR="00AE3DA7" w:rsidRPr="00AE3DA7" w:rsidRDefault="00AE3DA7" w:rsidP="00AE3DA7">
      <w:pPr>
        <w:shd w:val="clear" w:color="auto" w:fill="FFFFFF"/>
        <w:spacing w:before="100" w:beforeAutospacing="1" w:after="100" w:afterAutospacing="1" w:line="300" w:lineRule="atLeast"/>
        <w:jc w:val="both"/>
        <w:rPr>
          <w:rFonts w:eastAsia="Times New Roman" w:cs="Tahoma"/>
          <w:color w:val="000000"/>
          <w:sz w:val="28"/>
          <w:szCs w:val="28"/>
          <w:lang w:eastAsia="pt-PT"/>
        </w:rPr>
      </w:pPr>
      <w:r w:rsidRPr="00AE3DA7">
        <w:rPr>
          <w:rFonts w:eastAsia="Times New Roman" w:cs="Tahoma"/>
          <w:color w:val="000000"/>
          <w:sz w:val="28"/>
          <w:szCs w:val="28"/>
          <w:lang w:eastAsia="pt-PT"/>
        </w:rPr>
        <w:t>Não podemos esquecer o grande ensinamento que ofereceu São </w:t>
      </w:r>
      <w:hyperlink r:id="rId6" w:history="1">
        <w:r w:rsidRPr="00AE3DA7">
          <w:rPr>
            <w:rFonts w:eastAsia="Times New Roman" w:cs="Tahoma"/>
            <w:color w:val="000000"/>
            <w:sz w:val="28"/>
            <w:szCs w:val="28"/>
            <w:u w:val="single"/>
            <w:lang w:eastAsia="pt-PT"/>
          </w:rPr>
          <w:t>João Paulo II </w:t>
        </w:r>
      </w:hyperlink>
      <w:r w:rsidRPr="00AE3DA7">
        <w:rPr>
          <w:rFonts w:eastAsia="Times New Roman" w:cs="Tahoma"/>
          <w:color w:val="000000"/>
          <w:sz w:val="28"/>
          <w:szCs w:val="28"/>
          <w:lang w:eastAsia="pt-PT"/>
        </w:rPr>
        <w:t>com a sua segunda encíclica, a </w:t>
      </w:r>
      <w:proofErr w:type="spellStart"/>
      <w:r w:rsidRPr="00AE3DA7">
        <w:rPr>
          <w:rFonts w:eastAsia="Times New Roman" w:cs="Tahoma"/>
          <w:i/>
          <w:iCs/>
          <w:color w:val="000000"/>
          <w:sz w:val="28"/>
          <w:szCs w:val="28"/>
          <w:lang w:eastAsia="pt-PT"/>
        </w:rPr>
        <w:fldChar w:fldCharType="begin"/>
      </w:r>
      <w:r w:rsidRPr="00AE3DA7">
        <w:rPr>
          <w:rFonts w:eastAsia="Times New Roman" w:cs="Tahoma"/>
          <w:i/>
          <w:iCs/>
          <w:color w:val="000000"/>
          <w:sz w:val="28"/>
          <w:szCs w:val="28"/>
          <w:lang w:eastAsia="pt-PT"/>
        </w:rPr>
        <w:instrText xml:space="preserve"> HYPERLINK "http://w2.vatican.va/content/john-paul-ii/pt/encyclicals/documents/hf_jp-ii_enc_30111980_dives-in-misericordia.html" </w:instrText>
      </w:r>
      <w:r w:rsidRPr="00AE3DA7">
        <w:rPr>
          <w:rFonts w:eastAsia="Times New Roman" w:cs="Tahoma"/>
          <w:i/>
          <w:iCs/>
          <w:color w:val="000000"/>
          <w:sz w:val="28"/>
          <w:szCs w:val="28"/>
          <w:lang w:eastAsia="pt-PT"/>
        </w:rPr>
        <w:fldChar w:fldCharType="separate"/>
      </w:r>
      <w:r w:rsidRPr="00AE3DA7">
        <w:rPr>
          <w:rFonts w:eastAsia="Times New Roman" w:cs="Tahoma"/>
          <w:i/>
          <w:iCs/>
          <w:color w:val="000000"/>
          <w:sz w:val="28"/>
          <w:szCs w:val="28"/>
          <w:u w:val="single"/>
          <w:lang w:eastAsia="pt-PT"/>
        </w:rPr>
        <w:t>Dives</w:t>
      </w:r>
      <w:proofErr w:type="spellEnd"/>
      <w:r w:rsidRPr="00AE3DA7">
        <w:rPr>
          <w:rFonts w:eastAsia="Times New Roman" w:cs="Tahoma"/>
          <w:i/>
          <w:iCs/>
          <w:color w:val="000000"/>
          <w:sz w:val="28"/>
          <w:szCs w:val="28"/>
          <w:u w:val="single"/>
          <w:lang w:eastAsia="pt-PT"/>
        </w:rPr>
        <w:t xml:space="preserve"> </w:t>
      </w:r>
      <w:proofErr w:type="spellStart"/>
      <w:r w:rsidRPr="00AE3DA7">
        <w:rPr>
          <w:rFonts w:eastAsia="Times New Roman" w:cs="Tahoma"/>
          <w:i/>
          <w:iCs/>
          <w:color w:val="000000"/>
          <w:sz w:val="28"/>
          <w:szCs w:val="28"/>
          <w:u w:val="single"/>
          <w:lang w:eastAsia="pt-PT"/>
        </w:rPr>
        <w:t>in</w:t>
      </w:r>
      <w:proofErr w:type="spellEnd"/>
      <w:r w:rsidRPr="00AE3DA7">
        <w:rPr>
          <w:rFonts w:eastAsia="Times New Roman" w:cs="Tahoma"/>
          <w:i/>
          <w:iCs/>
          <w:color w:val="000000"/>
          <w:sz w:val="28"/>
          <w:szCs w:val="28"/>
          <w:u w:val="single"/>
          <w:lang w:eastAsia="pt-PT"/>
        </w:rPr>
        <w:t xml:space="preserve"> </w:t>
      </w:r>
      <w:proofErr w:type="spellStart"/>
      <w:r w:rsidRPr="00AE3DA7">
        <w:rPr>
          <w:rFonts w:eastAsia="Times New Roman" w:cs="Tahoma"/>
          <w:i/>
          <w:iCs/>
          <w:color w:val="000000"/>
          <w:sz w:val="28"/>
          <w:szCs w:val="28"/>
          <w:u w:val="single"/>
          <w:lang w:eastAsia="pt-PT"/>
        </w:rPr>
        <w:t>misericordia</w:t>
      </w:r>
      <w:proofErr w:type="spellEnd"/>
      <w:r w:rsidRPr="00AE3DA7">
        <w:rPr>
          <w:rFonts w:eastAsia="Times New Roman" w:cs="Tahoma"/>
          <w:i/>
          <w:iCs/>
          <w:color w:val="000000"/>
          <w:sz w:val="28"/>
          <w:szCs w:val="28"/>
          <w:lang w:eastAsia="pt-PT"/>
        </w:rPr>
        <w:fldChar w:fldCharType="end"/>
      </w:r>
      <w:r w:rsidRPr="00AE3DA7">
        <w:rPr>
          <w:rFonts w:eastAsia="Times New Roman" w:cs="Tahoma"/>
          <w:color w:val="000000"/>
          <w:sz w:val="28"/>
          <w:szCs w:val="28"/>
          <w:lang w:eastAsia="pt-PT"/>
        </w:rPr>
        <w:t>, que então surgiu inesperada suscitando a surpresa de muitos pelo tema que era abordado. Desejo recordar especialmente dois trechos. No primeiro deles, o Santo Papa assinalava o esquecimento em que caíra o tema da misericórdia na cultura dos nossos dias: «</w:t>
      </w:r>
      <w:r w:rsidRPr="00AE3DA7">
        <w:rPr>
          <w:rFonts w:eastAsia="MS Mincho" w:hAnsi="MS Mincho" w:cs="MS Mincho"/>
          <w:color w:val="000000"/>
          <w:sz w:val="28"/>
          <w:szCs w:val="28"/>
          <w:lang w:eastAsia="pt-PT"/>
        </w:rPr>
        <w:t> </w:t>
      </w:r>
      <w:r w:rsidRPr="00AE3DA7">
        <w:rPr>
          <w:rFonts w:eastAsia="Times New Roman" w:cs="Tahoma"/>
          <w:color w:val="000000"/>
          <w:sz w:val="28"/>
          <w:szCs w:val="28"/>
          <w:lang w:eastAsia="pt-PT"/>
        </w:rPr>
        <w:t xml:space="preserve">A mentalidade contemporânea, talvez mais que a do homem do passado, parece opor-se ao Deus de misericórdia e, além disso, tende a separar da vida e a tirar do coração humano a própria ideia da </w:t>
      </w:r>
      <w:proofErr w:type="gramStart"/>
      <w:r w:rsidRPr="00AE3DA7">
        <w:rPr>
          <w:rFonts w:eastAsia="Times New Roman" w:cs="Tahoma"/>
          <w:color w:val="000000"/>
          <w:sz w:val="28"/>
          <w:szCs w:val="28"/>
          <w:lang w:eastAsia="pt-PT"/>
        </w:rPr>
        <w:t>misericórdia.</w:t>
      </w:r>
      <w:proofErr w:type="gramEnd"/>
      <w:r w:rsidRPr="00AE3DA7">
        <w:rPr>
          <w:rFonts w:eastAsia="Times New Roman" w:cs="Tahoma"/>
          <w:color w:val="000000"/>
          <w:sz w:val="28"/>
          <w:szCs w:val="28"/>
          <w:lang w:eastAsia="pt-PT"/>
        </w:rPr>
        <w:t> A palavra e o conceito de misericórdia parecem causar mal-estar ao homem, o qual, graças ao enorme desenvolvimento da ciência e da técnica nunca antes verificado na história, se tornou senhor da terra, a subjugou e a dominou (</w:t>
      </w:r>
      <w:proofErr w:type="gramStart"/>
      <w:r w:rsidRPr="00AE3DA7">
        <w:rPr>
          <w:rFonts w:eastAsia="Times New Roman" w:cs="Tahoma"/>
          <w:color w:val="000000"/>
          <w:sz w:val="28"/>
          <w:szCs w:val="28"/>
          <w:lang w:eastAsia="pt-PT"/>
        </w:rPr>
        <w:t>cf. </w:t>
      </w:r>
      <w:proofErr w:type="spellStart"/>
      <w:r w:rsidRPr="00AE3DA7">
        <w:rPr>
          <w:rFonts w:eastAsia="Times New Roman" w:cs="Tahoma"/>
          <w:i/>
          <w:iCs/>
          <w:color w:val="000000"/>
          <w:sz w:val="28"/>
          <w:szCs w:val="28"/>
          <w:lang w:eastAsia="pt-PT"/>
        </w:rPr>
        <w:t>Gn</w:t>
      </w:r>
      <w:proofErr w:type="spellEnd"/>
      <w:r w:rsidRPr="00AE3DA7">
        <w:rPr>
          <w:rFonts w:eastAsia="Times New Roman" w:cs="Tahoma"/>
          <w:color w:val="000000"/>
          <w:sz w:val="28"/>
          <w:szCs w:val="28"/>
          <w:lang w:eastAsia="pt-PT"/>
        </w:rPr>
        <w:t> 1</w:t>
      </w:r>
      <w:proofErr w:type="gramEnd"/>
      <w:r w:rsidRPr="00AE3DA7">
        <w:rPr>
          <w:rFonts w:eastAsia="Times New Roman" w:cs="Tahoma"/>
          <w:color w:val="000000"/>
          <w:sz w:val="28"/>
          <w:szCs w:val="28"/>
          <w:lang w:eastAsia="pt-PT"/>
        </w:rPr>
        <w:t>, 28). Um tal domínio sobre a terra, entendido por vezes unilateral e superficialmente, parece não deixar espaço para a misericórdia. (...) Por esse motivo, na hodierna situação da Igreja e do mundo, muitos homens e muitos ambientes guiados por um vivo sentido de fé, voltam-se quase espontaneamente, por assim dizer, para a misericórdia de Deus».</w:t>
      </w:r>
    </w:p>
    <w:p w:rsidR="00AE3DA7" w:rsidRPr="00AE3DA7" w:rsidRDefault="00AE3DA7" w:rsidP="00AE3DA7">
      <w:pPr>
        <w:shd w:val="clear" w:color="auto" w:fill="FFFFFF"/>
        <w:spacing w:before="100" w:beforeAutospacing="1" w:after="100" w:afterAutospacing="1" w:line="300" w:lineRule="atLeast"/>
        <w:jc w:val="both"/>
        <w:rPr>
          <w:rFonts w:eastAsia="Times New Roman" w:cs="Tahoma"/>
          <w:color w:val="000000"/>
          <w:sz w:val="28"/>
          <w:szCs w:val="28"/>
          <w:lang w:eastAsia="pt-PT"/>
        </w:rPr>
      </w:pPr>
      <w:r w:rsidRPr="00AE3DA7">
        <w:rPr>
          <w:rFonts w:eastAsia="Times New Roman" w:cs="Tahoma"/>
          <w:color w:val="000000"/>
          <w:sz w:val="28"/>
          <w:szCs w:val="28"/>
          <w:lang w:eastAsia="pt-PT"/>
        </w:rPr>
        <w:t xml:space="preserve">Além </w:t>
      </w:r>
      <w:proofErr w:type="gramStart"/>
      <w:r w:rsidRPr="00AE3DA7">
        <w:rPr>
          <w:rFonts w:eastAsia="Times New Roman" w:cs="Tahoma"/>
          <w:color w:val="000000"/>
          <w:sz w:val="28"/>
          <w:szCs w:val="28"/>
          <w:lang w:eastAsia="pt-PT"/>
        </w:rPr>
        <w:t>disso, São</w:t>
      </w:r>
      <w:proofErr w:type="gramEnd"/>
      <w:r w:rsidRPr="00AE3DA7">
        <w:rPr>
          <w:rFonts w:eastAsia="Times New Roman" w:cs="Tahoma"/>
          <w:color w:val="000000"/>
          <w:sz w:val="28"/>
          <w:szCs w:val="28"/>
          <w:lang w:eastAsia="pt-PT"/>
        </w:rPr>
        <w:t xml:space="preserve"> João Paulo II motivava assim a urgência de anunciar e testemunhar a misericórdia no mundo contemporâneo: «</w:t>
      </w:r>
      <w:r w:rsidRPr="00AE3DA7">
        <w:rPr>
          <w:rFonts w:eastAsia="MS Mincho" w:hAnsi="MS Mincho" w:cs="MS Mincho"/>
          <w:color w:val="000000"/>
          <w:sz w:val="28"/>
          <w:szCs w:val="28"/>
          <w:lang w:eastAsia="pt-PT"/>
        </w:rPr>
        <w:t> </w:t>
      </w:r>
      <w:r w:rsidRPr="00AE3DA7">
        <w:rPr>
          <w:rFonts w:eastAsia="Times New Roman" w:cs="Tahoma"/>
          <w:color w:val="000000"/>
          <w:sz w:val="28"/>
          <w:szCs w:val="28"/>
          <w:lang w:eastAsia="pt-PT"/>
        </w:rPr>
        <w:t xml:space="preserve">Ela é ditada pelo amor para com o homem, para com tudo o que é humano e que, segundo a intuição de </w:t>
      </w:r>
      <w:r w:rsidRPr="00AE3DA7">
        <w:rPr>
          <w:rFonts w:eastAsia="Times New Roman" w:cs="Tahoma"/>
          <w:color w:val="000000"/>
          <w:sz w:val="28"/>
          <w:szCs w:val="28"/>
          <w:lang w:eastAsia="pt-PT"/>
        </w:rPr>
        <w:lastRenderedPageBreak/>
        <w:t xml:space="preserve">grande parte dos contemporâneos, está ameaçado por um perigo imenso. O próprio mistério de Cristo (...) obriga-me igualmente a proclamar a misericórdia como amor misericordioso de Deus, revelada também no mistério de Cristo. Ele me impele ainda a apelar para esta misericórdia e a implorá-la nesta fase difícil e crítica da história da Igreja e do </w:t>
      </w:r>
      <w:proofErr w:type="gramStart"/>
      <w:r w:rsidRPr="00AE3DA7">
        <w:rPr>
          <w:rFonts w:eastAsia="Times New Roman" w:cs="Tahoma"/>
          <w:color w:val="000000"/>
          <w:sz w:val="28"/>
          <w:szCs w:val="28"/>
          <w:lang w:eastAsia="pt-PT"/>
        </w:rPr>
        <w:t>mundo».</w:t>
      </w:r>
      <w:proofErr w:type="gramEnd"/>
      <w:r w:rsidRPr="00AE3DA7">
        <w:rPr>
          <w:rFonts w:eastAsia="Times New Roman" w:cs="Tahoma"/>
          <w:color w:val="000000"/>
          <w:sz w:val="28"/>
          <w:szCs w:val="28"/>
          <w:lang w:eastAsia="pt-PT"/>
        </w:rPr>
        <w:t> Tal ensinamento é hoje mais actual do que nunca e merece ser retomado neste Ano Santo. Acolhamos novamente as suas palavras: «</w:t>
      </w:r>
      <w:r w:rsidRPr="00AE3DA7">
        <w:rPr>
          <w:rFonts w:eastAsia="MS Mincho" w:hAnsi="MS Mincho" w:cs="MS Mincho"/>
          <w:color w:val="000000"/>
          <w:sz w:val="28"/>
          <w:szCs w:val="28"/>
          <w:lang w:eastAsia="pt-PT"/>
        </w:rPr>
        <w:t> </w:t>
      </w:r>
      <w:r w:rsidRPr="00AE3DA7">
        <w:rPr>
          <w:rFonts w:eastAsia="Times New Roman" w:cs="Tahoma"/>
          <w:color w:val="000000"/>
          <w:sz w:val="28"/>
          <w:szCs w:val="28"/>
          <w:lang w:eastAsia="pt-PT"/>
        </w:rPr>
        <w:t>A Igreja vive uma vida autêntica quando professa e proclama a misericórdia, o mais admirável atributo do Criador e do Redentor, e quando aproxima os homens das fontes da misericórdia do Salvador, das quais ela é depositária e dispensadora».</w:t>
      </w:r>
    </w:p>
    <w:p w:rsidR="00AE3DA7" w:rsidRPr="00AE3DA7" w:rsidRDefault="00AE3DA7" w:rsidP="00AE3DA7">
      <w:pPr>
        <w:shd w:val="clear" w:color="auto" w:fill="FFFFFF"/>
        <w:spacing w:before="100" w:beforeAutospacing="1" w:after="100" w:afterAutospacing="1" w:line="300" w:lineRule="atLeast"/>
        <w:jc w:val="both"/>
        <w:rPr>
          <w:rFonts w:eastAsia="Times New Roman" w:cs="Tahoma"/>
          <w:color w:val="000000"/>
          <w:sz w:val="28"/>
          <w:szCs w:val="28"/>
          <w:lang w:eastAsia="pt-PT"/>
        </w:rPr>
      </w:pPr>
      <w:r w:rsidRPr="00AE3DA7">
        <w:rPr>
          <w:rFonts w:eastAsia="Times New Roman" w:cs="Tahoma"/>
          <w:color w:val="000000"/>
          <w:sz w:val="28"/>
          <w:szCs w:val="28"/>
          <w:lang w:eastAsia="pt-PT"/>
        </w:rPr>
        <w:t>A Igreja tem a missão de anunciar a misericórdia de Deus, coração pulsante do Evangelho, que por meio dela deve chegar ao coração e à mente de cada pessoa. A Esposa de Cristo assume o comportamento do Filho de Deus, que vai ao encontro de todos sem excluir ninguém. No nosso tempo, em que a Igreja está comprometida na nova evangelização, o tema da misericórdia exige ser reproposto com novo entusiasmo e uma acção pastoral renovada. É determinante para a Igreja e para a credibilidade do seu anúncio que viva e testemunhe, ela mesma, a misericórdia. A sua linguagem e os seus gestos, para penetrarem no coração das pessoas e desafiá-las a encontrar novamente a estrada para regressar ao Pai, devem irradiar misericórdia.</w:t>
      </w:r>
    </w:p>
    <w:p w:rsidR="00AE3DA7" w:rsidRPr="00AE3DA7" w:rsidRDefault="00AE3DA7" w:rsidP="00AE3DA7">
      <w:pPr>
        <w:shd w:val="clear" w:color="auto" w:fill="FFFFFF"/>
        <w:spacing w:before="100" w:beforeAutospacing="1" w:after="100" w:afterAutospacing="1" w:line="300" w:lineRule="atLeast"/>
        <w:jc w:val="both"/>
        <w:rPr>
          <w:rFonts w:eastAsia="Times New Roman" w:cs="Tahoma"/>
          <w:color w:val="000000"/>
          <w:sz w:val="28"/>
          <w:szCs w:val="28"/>
          <w:lang w:eastAsia="pt-PT"/>
        </w:rPr>
      </w:pPr>
      <w:r w:rsidRPr="00AE3DA7">
        <w:rPr>
          <w:rFonts w:eastAsia="Times New Roman" w:cs="Tahoma"/>
          <w:color w:val="000000"/>
          <w:sz w:val="28"/>
          <w:szCs w:val="28"/>
          <w:lang w:eastAsia="pt-PT"/>
        </w:rPr>
        <w:t>A primeira verdade da Igreja é o amor de Cristo. E, deste amor que vai até ao perdão e ao dom de si mesmo, a Igreja faz-se serva e mediadora junto dos homens. Por isso, onde a Igreja estiver presente, aí deve ser evidente a misericórdia do Pai. Nas nossas paróquias, nas comunidades, nas associações e nos movimentos – em suma, onde houver cristãos –, qualquer pessoa deve poder encontrar um oásis de misericórdia.</w:t>
      </w:r>
    </w:p>
    <w:p w:rsidR="00AE3DA7" w:rsidRPr="00AE3DA7" w:rsidRDefault="00AE3DA7" w:rsidP="00AE3DA7">
      <w:pPr>
        <w:shd w:val="clear" w:color="auto" w:fill="FFFFFF"/>
        <w:spacing w:before="100" w:beforeAutospacing="1" w:after="100" w:afterAutospacing="1" w:line="300" w:lineRule="atLeast"/>
        <w:jc w:val="both"/>
        <w:rPr>
          <w:rFonts w:eastAsia="Times New Roman" w:cs="Tahoma"/>
          <w:color w:val="000000"/>
          <w:sz w:val="28"/>
          <w:szCs w:val="28"/>
          <w:lang w:eastAsia="pt-PT"/>
        </w:rPr>
      </w:pPr>
      <w:r w:rsidRPr="00AE3DA7">
        <w:rPr>
          <w:rFonts w:eastAsia="Times New Roman" w:cs="Tahoma"/>
          <w:color w:val="000000"/>
          <w:sz w:val="28"/>
          <w:szCs w:val="28"/>
          <w:lang w:eastAsia="pt-PT"/>
        </w:rPr>
        <w:t>Queremos viver este Ano Jubilar à luz desta palavra do Senhor</w:t>
      </w:r>
      <w:proofErr w:type="gramStart"/>
      <w:r w:rsidRPr="00AE3DA7">
        <w:rPr>
          <w:rFonts w:eastAsia="Times New Roman" w:cs="Tahoma"/>
          <w:color w:val="000000"/>
          <w:sz w:val="28"/>
          <w:szCs w:val="28"/>
          <w:lang w:eastAsia="pt-PT"/>
        </w:rPr>
        <w:t>: </w:t>
      </w:r>
      <w:r w:rsidRPr="00AE3DA7">
        <w:rPr>
          <w:rFonts w:eastAsia="Times New Roman" w:cs="Tahoma"/>
          <w:i/>
          <w:iCs/>
          <w:color w:val="000000"/>
          <w:sz w:val="28"/>
          <w:szCs w:val="28"/>
          <w:lang w:eastAsia="pt-PT"/>
        </w:rPr>
        <w:t>Misericordiosos</w:t>
      </w:r>
      <w:proofErr w:type="gramEnd"/>
      <w:r w:rsidRPr="00AE3DA7">
        <w:rPr>
          <w:rFonts w:eastAsia="Times New Roman" w:cs="Tahoma"/>
          <w:i/>
          <w:iCs/>
          <w:color w:val="000000"/>
          <w:sz w:val="28"/>
          <w:szCs w:val="28"/>
          <w:lang w:eastAsia="pt-PT"/>
        </w:rPr>
        <w:t xml:space="preserve"> como o Pai</w:t>
      </w:r>
      <w:r w:rsidRPr="00AE3DA7">
        <w:rPr>
          <w:rFonts w:eastAsia="Times New Roman" w:cs="Tahoma"/>
          <w:color w:val="000000"/>
          <w:sz w:val="28"/>
          <w:szCs w:val="28"/>
          <w:lang w:eastAsia="pt-PT"/>
        </w:rPr>
        <w:t xml:space="preserve">. O evangelista refere o ensinamento de Jesus, que diz: «Sede misericordiosos, como o vosso Pai é </w:t>
      </w:r>
      <w:proofErr w:type="gramStart"/>
      <w:r w:rsidRPr="00AE3DA7">
        <w:rPr>
          <w:rFonts w:eastAsia="Times New Roman" w:cs="Tahoma"/>
          <w:color w:val="000000"/>
          <w:sz w:val="28"/>
          <w:szCs w:val="28"/>
          <w:lang w:eastAsia="pt-PT"/>
        </w:rPr>
        <w:t>misericordioso» (</w:t>
      </w:r>
      <w:proofErr w:type="spellStart"/>
      <w:r w:rsidRPr="00AE3DA7">
        <w:rPr>
          <w:rFonts w:eastAsia="Times New Roman" w:cs="Tahoma"/>
          <w:i/>
          <w:iCs/>
          <w:color w:val="000000"/>
          <w:sz w:val="28"/>
          <w:szCs w:val="28"/>
          <w:lang w:eastAsia="pt-PT"/>
        </w:rPr>
        <w:t>Lc</w:t>
      </w:r>
      <w:proofErr w:type="spellEnd"/>
      <w:r w:rsidRPr="00AE3DA7">
        <w:rPr>
          <w:rFonts w:eastAsia="Times New Roman" w:cs="Tahoma"/>
          <w:color w:val="000000"/>
          <w:sz w:val="28"/>
          <w:szCs w:val="28"/>
          <w:lang w:eastAsia="pt-PT"/>
        </w:rPr>
        <w:t> 6</w:t>
      </w:r>
      <w:proofErr w:type="gramEnd"/>
      <w:r w:rsidRPr="00AE3DA7">
        <w:rPr>
          <w:rFonts w:eastAsia="Times New Roman" w:cs="Tahoma"/>
          <w:color w:val="000000"/>
          <w:sz w:val="28"/>
          <w:szCs w:val="28"/>
          <w:lang w:eastAsia="pt-PT"/>
        </w:rPr>
        <w:t xml:space="preserve">, 36). É um programa de vida tão </w:t>
      </w:r>
      <w:proofErr w:type="spellStart"/>
      <w:r w:rsidRPr="00AE3DA7">
        <w:rPr>
          <w:rFonts w:eastAsia="Times New Roman" w:cs="Tahoma"/>
          <w:color w:val="000000"/>
          <w:sz w:val="28"/>
          <w:szCs w:val="28"/>
          <w:lang w:eastAsia="pt-PT"/>
        </w:rPr>
        <w:t>empenhativo</w:t>
      </w:r>
      <w:proofErr w:type="spellEnd"/>
      <w:r w:rsidRPr="00AE3DA7">
        <w:rPr>
          <w:rFonts w:eastAsia="Times New Roman" w:cs="Tahoma"/>
          <w:color w:val="000000"/>
          <w:sz w:val="28"/>
          <w:szCs w:val="28"/>
          <w:lang w:eastAsia="pt-PT"/>
        </w:rPr>
        <w:t xml:space="preserve"> como rico de alegria e paz. O imperativo de Jesus é dirigido a quantos ouvem a sua voz (</w:t>
      </w:r>
      <w:proofErr w:type="gramStart"/>
      <w:r w:rsidRPr="00AE3DA7">
        <w:rPr>
          <w:rFonts w:eastAsia="Times New Roman" w:cs="Tahoma"/>
          <w:color w:val="000000"/>
          <w:sz w:val="28"/>
          <w:szCs w:val="28"/>
          <w:lang w:eastAsia="pt-PT"/>
        </w:rPr>
        <w:t>cf. </w:t>
      </w:r>
      <w:proofErr w:type="spellStart"/>
      <w:r w:rsidRPr="00AE3DA7">
        <w:rPr>
          <w:rFonts w:eastAsia="Times New Roman" w:cs="Tahoma"/>
          <w:i/>
          <w:iCs/>
          <w:color w:val="000000"/>
          <w:sz w:val="28"/>
          <w:szCs w:val="28"/>
          <w:lang w:eastAsia="pt-PT"/>
        </w:rPr>
        <w:t>Lc</w:t>
      </w:r>
      <w:proofErr w:type="spellEnd"/>
      <w:r w:rsidRPr="00AE3DA7">
        <w:rPr>
          <w:rFonts w:eastAsia="Times New Roman" w:cs="Tahoma"/>
          <w:color w:val="000000"/>
          <w:sz w:val="28"/>
          <w:szCs w:val="28"/>
          <w:lang w:eastAsia="pt-PT"/>
        </w:rPr>
        <w:t> 6</w:t>
      </w:r>
      <w:proofErr w:type="gramEnd"/>
      <w:r w:rsidRPr="00AE3DA7">
        <w:rPr>
          <w:rFonts w:eastAsia="Times New Roman" w:cs="Tahoma"/>
          <w:color w:val="000000"/>
          <w:sz w:val="28"/>
          <w:szCs w:val="28"/>
          <w:lang w:eastAsia="pt-PT"/>
        </w:rPr>
        <w:t>, 27). Portanto, para ser capazes de misericórdia, devemos primeiro pôr-nos à escuta da Palavra de Deus. Isso significa recuperar o valor do silêncio, para meditar a Palavra que nos é dirigida. Deste modo, é possível contemplar a misericórdia de Deus e assumi-la como próprio estilo de vida.</w:t>
      </w:r>
    </w:p>
    <w:p w:rsidR="00AE3DA7" w:rsidRPr="00AE3DA7" w:rsidRDefault="00AE3DA7" w:rsidP="00AE3DA7">
      <w:pPr>
        <w:shd w:val="clear" w:color="auto" w:fill="FFFFFF"/>
        <w:spacing w:before="100" w:beforeAutospacing="1" w:after="100" w:afterAutospacing="1" w:line="300" w:lineRule="atLeast"/>
        <w:jc w:val="both"/>
        <w:rPr>
          <w:rFonts w:eastAsia="Times New Roman" w:cs="Tahoma"/>
          <w:color w:val="000000"/>
          <w:sz w:val="28"/>
          <w:szCs w:val="28"/>
          <w:lang w:eastAsia="pt-PT"/>
        </w:rPr>
      </w:pPr>
      <w:r w:rsidRPr="00AE3DA7">
        <w:rPr>
          <w:rFonts w:eastAsia="Times New Roman" w:cs="Tahoma"/>
          <w:color w:val="000000"/>
          <w:sz w:val="28"/>
          <w:szCs w:val="28"/>
          <w:lang w:eastAsia="pt-PT"/>
        </w:rPr>
        <w:t>A </w:t>
      </w:r>
      <w:r w:rsidRPr="00AE3DA7">
        <w:rPr>
          <w:rFonts w:eastAsia="Times New Roman" w:cs="Tahoma"/>
          <w:i/>
          <w:iCs/>
          <w:color w:val="000000"/>
          <w:sz w:val="28"/>
          <w:szCs w:val="28"/>
          <w:lang w:eastAsia="pt-PT"/>
        </w:rPr>
        <w:t>peregrinação</w:t>
      </w:r>
      <w:r w:rsidRPr="00AE3DA7">
        <w:rPr>
          <w:rFonts w:eastAsia="Times New Roman" w:cs="Tahoma"/>
          <w:color w:val="000000"/>
          <w:sz w:val="28"/>
          <w:szCs w:val="28"/>
          <w:lang w:eastAsia="pt-PT"/>
        </w:rPr>
        <w:t xml:space="preserve"> é um sinal peculiar no Ano Santo, enquanto ícone do caminho que cada pessoa realiza na sua existência. A vida é uma peregrinação e o ser humano </w:t>
      </w:r>
      <w:r w:rsidRPr="00AE3DA7">
        <w:rPr>
          <w:rFonts w:eastAsia="Times New Roman" w:cs="Tahoma"/>
          <w:color w:val="000000"/>
          <w:sz w:val="28"/>
          <w:szCs w:val="28"/>
          <w:lang w:eastAsia="pt-PT"/>
        </w:rPr>
        <w:lastRenderedPageBreak/>
        <w:t>é </w:t>
      </w:r>
      <w:proofErr w:type="spellStart"/>
      <w:r w:rsidRPr="00AE3DA7">
        <w:rPr>
          <w:rFonts w:eastAsia="Times New Roman" w:cs="Tahoma"/>
          <w:i/>
          <w:iCs/>
          <w:color w:val="000000"/>
          <w:sz w:val="28"/>
          <w:szCs w:val="28"/>
          <w:lang w:eastAsia="pt-PT"/>
        </w:rPr>
        <w:t>viator</w:t>
      </w:r>
      <w:proofErr w:type="spellEnd"/>
      <w:r w:rsidRPr="00AE3DA7">
        <w:rPr>
          <w:rFonts w:eastAsia="Times New Roman" w:cs="Tahoma"/>
          <w:color w:val="000000"/>
          <w:sz w:val="28"/>
          <w:szCs w:val="28"/>
          <w:lang w:eastAsia="pt-PT"/>
        </w:rPr>
        <w:t>, um peregrino que percorre uma estrada até à meta anelada. Também para chegar à Porta Santa, tanto em Roma como em cada um dos outros lugares, cada pessoa deverá fazer, segundo as próprias forças, uma peregrinação. Esta será sinal de que a própria misericórdia é uma meta a alcançar que exige empenho e sacrifício. Por isso, a peregrinação há-de servir de estímulo à conversão: ao atravessar a Porta Santa, deixar-nos-emos abraçar pela misericórdia de Deus e comprometer-nos-emos a ser misericordiosos com os outros como o Pai o é connosco.</w:t>
      </w:r>
    </w:p>
    <w:p w:rsidR="00AE3DA7" w:rsidRPr="00AE3DA7" w:rsidRDefault="00AE3DA7" w:rsidP="00AE3DA7">
      <w:pPr>
        <w:shd w:val="clear" w:color="auto" w:fill="FFFFFF"/>
        <w:spacing w:before="100" w:beforeAutospacing="1" w:after="100" w:afterAutospacing="1" w:line="300" w:lineRule="atLeast"/>
        <w:jc w:val="both"/>
        <w:rPr>
          <w:rFonts w:eastAsia="Times New Roman" w:cs="Tahoma"/>
          <w:color w:val="000000"/>
          <w:sz w:val="28"/>
          <w:szCs w:val="28"/>
          <w:lang w:eastAsia="pt-PT"/>
        </w:rPr>
      </w:pPr>
      <w:r w:rsidRPr="00AE3DA7">
        <w:rPr>
          <w:rFonts w:eastAsia="Times New Roman" w:cs="Tahoma"/>
          <w:color w:val="000000"/>
          <w:sz w:val="28"/>
          <w:szCs w:val="28"/>
          <w:lang w:eastAsia="pt-PT"/>
        </w:rPr>
        <w:t xml:space="preserve">O Senhor Jesus indica as etapas da peregrinação através das quais é possível atingir esta meta: «Não julgueis e não </w:t>
      </w:r>
      <w:proofErr w:type="gramStart"/>
      <w:r w:rsidRPr="00AE3DA7">
        <w:rPr>
          <w:rFonts w:eastAsia="Times New Roman" w:cs="Tahoma"/>
          <w:color w:val="000000"/>
          <w:sz w:val="28"/>
          <w:szCs w:val="28"/>
          <w:lang w:eastAsia="pt-PT"/>
        </w:rPr>
        <w:t>sereis</w:t>
      </w:r>
      <w:proofErr w:type="gramEnd"/>
      <w:r w:rsidRPr="00AE3DA7">
        <w:rPr>
          <w:rFonts w:eastAsia="Times New Roman" w:cs="Tahoma"/>
          <w:color w:val="000000"/>
          <w:sz w:val="28"/>
          <w:szCs w:val="28"/>
          <w:lang w:eastAsia="pt-PT"/>
        </w:rPr>
        <w:t xml:space="preserve"> julgados; não condeneis e não sereis condenados; perdoai e sereis perdoados. Dai e ser-vos-á dado: uma boa medida, cheia, recalcada, transbordante será lançada no vosso regaço. A medida que usardes com os outros será usada </w:t>
      </w:r>
      <w:proofErr w:type="gramStart"/>
      <w:r w:rsidRPr="00AE3DA7">
        <w:rPr>
          <w:rFonts w:eastAsia="Times New Roman" w:cs="Tahoma"/>
          <w:color w:val="000000"/>
          <w:sz w:val="28"/>
          <w:szCs w:val="28"/>
          <w:lang w:eastAsia="pt-PT"/>
        </w:rPr>
        <w:t>convosco» (</w:t>
      </w:r>
      <w:proofErr w:type="spellStart"/>
      <w:r w:rsidRPr="00AE3DA7">
        <w:rPr>
          <w:rFonts w:eastAsia="Times New Roman" w:cs="Tahoma"/>
          <w:i/>
          <w:iCs/>
          <w:color w:val="000000"/>
          <w:sz w:val="28"/>
          <w:szCs w:val="28"/>
          <w:lang w:eastAsia="pt-PT"/>
        </w:rPr>
        <w:t>Lc</w:t>
      </w:r>
      <w:proofErr w:type="spellEnd"/>
      <w:r w:rsidRPr="00AE3DA7">
        <w:rPr>
          <w:rFonts w:eastAsia="Times New Roman" w:cs="Tahoma"/>
          <w:color w:val="000000"/>
          <w:sz w:val="28"/>
          <w:szCs w:val="28"/>
          <w:lang w:eastAsia="pt-PT"/>
        </w:rPr>
        <w:t> 6</w:t>
      </w:r>
      <w:proofErr w:type="gramEnd"/>
      <w:r w:rsidRPr="00AE3DA7">
        <w:rPr>
          <w:rFonts w:eastAsia="Times New Roman" w:cs="Tahoma"/>
          <w:color w:val="000000"/>
          <w:sz w:val="28"/>
          <w:szCs w:val="28"/>
          <w:lang w:eastAsia="pt-PT"/>
        </w:rPr>
        <w:t>, 37-38). Ele começa por dizer para </w:t>
      </w:r>
      <w:r w:rsidRPr="00AE3DA7">
        <w:rPr>
          <w:rFonts w:eastAsia="Times New Roman" w:cs="Tahoma"/>
          <w:i/>
          <w:iCs/>
          <w:color w:val="000000"/>
          <w:sz w:val="28"/>
          <w:szCs w:val="28"/>
          <w:lang w:eastAsia="pt-PT"/>
        </w:rPr>
        <w:t>não julgar</w:t>
      </w:r>
      <w:r w:rsidRPr="00AE3DA7">
        <w:rPr>
          <w:rFonts w:eastAsia="Times New Roman" w:cs="Tahoma"/>
          <w:color w:val="000000"/>
          <w:sz w:val="28"/>
          <w:szCs w:val="28"/>
          <w:lang w:eastAsia="pt-PT"/>
        </w:rPr>
        <w:t> </w:t>
      </w:r>
      <w:r w:rsidRPr="00AE3DA7">
        <w:rPr>
          <w:rFonts w:eastAsia="Times New Roman" w:cs="Tahoma"/>
          <w:i/>
          <w:iCs/>
          <w:color w:val="000000"/>
          <w:sz w:val="28"/>
          <w:szCs w:val="28"/>
          <w:lang w:eastAsia="pt-PT"/>
        </w:rPr>
        <w:t>nem condenar</w:t>
      </w:r>
      <w:r w:rsidRPr="00AE3DA7">
        <w:rPr>
          <w:rFonts w:eastAsia="Times New Roman" w:cs="Tahoma"/>
          <w:color w:val="000000"/>
          <w:sz w:val="28"/>
          <w:szCs w:val="28"/>
          <w:lang w:eastAsia="pt-PT"/>
        </w:rPr>
        <w:t xml:space="preserve">. Se uma pessoa não quer incorrer no juízo de Deus, não pode tornar-se juiz do seu irmão. É que os homens, no seu juízo, limitam-se a ler a superfície, enquanto o Pai vê o </w:t>
      </w:r>
      <w:proofErr w:type="gramStart"/>
      <w:r w:rsidRPr="00AE3DA7">
        <w:rPr>
          <w:rFonts w:eastAsia="Times New Roman" w:cs="Tahoma"/>
          <w:color w:val="000000"/>
          <w:sz w:val="28"/>
          <w:szCs w:val="28"/>
          <w:lang w:eastAsia="pt-PT"/>
        </w:rPr>
        <w:t>íntimo.</w:t>
      </w:r>
      <w:proofErr w:type="gramEnd"/>
      <w:r w:rsidRPr="00AE3DA7">
        <w:rPr>
          <w:rFonts w:eastAsia="Times New Roman" w:cs="Tahoma"/>
          <w:color w:val="000000"/>
          <w:sz w:val="28"/>
          <w:szCs w:val="28"/>
          <w:lang w:eastAsia="pt-PT"/>
        </w:rPr>
        <w:t xml:space="preserve"> Que grande mal fazem as </w:t>
      </w:r>
      <w:proofErr w:type="gramStart"/>
      <w:r w:rsidRPr="00AE3DA7">
        <w:rPr>
          <w:rFonts w:eastAsia="Times New Roman" w:cs="Tahoma"/>
          <w:color w:val="000000"/>
          <w:sz w:val="28"/>
          <w:szCs w:val="28"/>
          <w:lang w:eastAsia="pt-PT"/>
        </w:rPr>
        <w:t>palavras, quando</w:t>
      </w:r>
      <w:proofErr w:type="gramEnd"/>
      <w:r w:rsidRPr="00AE3DA7">
        <w:rPr>
          <w:rFonts w:eastAsia="Times New Roman" w:cs="Tahoma"/>
          <w:color w:val="000000"/>
          <w:sz w:val="28"/>
          <w:szCs w:val="28"/>
          <w:lang w:eastAsia="pt-PT"/>
        </w:rPr>
        <w:t xml:space="preserve"> são movidas por sentimentos de ciúme e inveja! Falar mal do irmão, na sua ausência, equivale a deixá-lo mal visto, a comprometer a sua reputação e deixá-lo à mercê das murmurações. Não julgar nem condenar significa, positivamente, saber individuar o que há de bom em cada pessoa e não permitir que venha a sofrer pelo nosso juízo parcial e a nossa pretensão de saber tudo. Mas isto ainda não é suficiente para se exprimir a misericórdia. Jesus pede também para </w:t>
      </w:r>
      <w:r w:rsidRPr="00AE3DA7">
        <w:rPr>
          <w:rFonts w:eastAsia="Times New Roman" w:cs="Tahoma"/>
          <w:i/>
          <w:iCs/>
          <w:color w:val="000000"/>
          <w:sz w:val="28"/>
          <w:szCs w:val="28"/>
          <w:lang w:eastAsia="pt-PT"/>
        </w:rPr>
        <w:t>perdoar</w:t>
      </w:r>
      <w:r w:rsidRPr="00AE3DA7">
        <w:rPr>
          <w:rFonts w:eastAsia="Times New Roman" w:cs="Tahoma"/>
          <w:color w:val="000000"/>
          <w:sz w:val="28"/>
          <w:szCs w:val="28"/>
          <w:lang w:eastAsia="pt-PT"/>
        </w:rPr>
        <w:t> e </w:t>
      </w:r>
      <w:r w:rsidRPr="00AE3DA7">
        <w:rPr>
          <w:rFonts w:eastAsia="Times New Roman" w:cs="Tahoma"/>
          <w:i/>
          <w:iCs/>
          <w:color w:val="000000"/>
          <w:sz w:val="28"/>
          <w:szCs w:val="28"/>
          <w:lang w:eastAsia="pt-PT"/>
        </w:rPr>
        <w:t>dar</w:t>
      </w:r>
      <w:r w:rsidRPr="00AE3DA7">
        <w:rPr>
          <w:rFonts w:eastAsia="Times New Roman" w:cs="Tahoma"/>
          <w:color w:val="000000"/>
          <w:sz w:val="28"/>
          <w:szCs w:val="28"/>
          <w:lang w:eastAsia="pt-PT"/>
        </w:rPr>
        <w:t>. Ser instrumentos do perdão, porque primeiro o obtivemos nós de Deus. Ser generosos para com todos, sabendo que também Deus derrama a sua benevolência sobre nós com grande magnanimidade.</w:t>
      </w:r>
    </w:p>
    <w:p w:rsidR="00AE3DA7" w:rsidRPr="00AE3DA7" w:rsidRDefault="00AE3DA7" w:rsidP="00AE3DA7">
      <w:pPr>
        <w:shd w:val="clear" w:color="auto" w:fill="FFFFFF"/>
        <w:spacing w:before="100" w:beforeAutospacing="1" w:after="100" w:afterAutospacing="1" w:line="300" w:lineRule="atLeast"/>
        <w:jc w:val="both"/>
        <w:rPr>
          <w:rFonts w:eastAsia="Times New Roman" w:cs="Tahoma"/>
          <w:color w:val="000000"/>
          <w:sz w:val="28"/>
          <w:szCs w:val="28"/>
          <w:lang w:eastAsia="pt-PT"/>
        </w:rPr>
      </w:pPr>
      <w:r w:rsidRPr="00AE3DA7">
        <w:rPr>
          <w:rFonts w:eastAsia="Times New Roman" w:cs="Tahoma"/>
          <w:i/>
          <w:iCs/>
          <w:color w:val="000000"/>
          <w:sz w:val="28"/>
          <w:szCs w:val="28"/>
          <w:lang w:eastAsia="pt-PT"/>
        </w:rPr>
        <w:t>Misericordiosos como o Pai</w:t>
      </w:r>
      <w:r w:rsidRPr="00AE3DA7">
        <w:rPr>
          <w:rFonts w:eastAsia="Times New Roman" w:cs="Tahoma"/>
          <w:color w:val="000000"/>
          <w:sz w:val="28"/>
          <w:szCs w:val="28"/>
          <w:lang w:eastAsia="pt-PT"/>
        </w:rPr>
        <w:t xml:space="preserve"> é, pois, </w:t>
      </w:r>
      <w:proofErr w:type="gramStart"/>
      <w:r w:rsidRPr="00AE3DA7">
        <w:rPr>
          <w:rFonts w:eastAsia="Times New Roman" w:cs="Tahoma"/>
          <w:color w:val="000000"/>
          <w:sz w:val="28"/>
          <w:szCs w:val="28"/>
          <w:lang w:eastAsia="pt-PT"/>
        </w:rPr>
        <w:t>o «</w:t>
      </w:r>
      <w:r w:rsidR="00034EE5">
        <w:rPr>
          <w:rFonts w:eastAsia="Times New Roman" w:cs="Tahoma"/>
          <w:color w:val="000000"/>
          <w:sz w:val="28"/>
          <w:szCs w:val="28"/>
          <w:lang w:eastAsia="pt-PT"/>
        </w:rPr>
        <w:t>l</w:t>
      </w:r>
      <w:r w:rsidRPr="00AE3DA7">
        <w:rPr>
          <w:rFonts w:eastAsia="Times New Roman" w:cs="Tahoma"/>
          <w:color w:val="000000"/>
          <w:sz w:val="28"/>
          <w:szCs w:val="28"/>
          <w:lang w:eastAsia="pt-PT"/>
        </w:rPr>
        <w:t>ema</w:t>
      </w:r>
      <w:proofErr w:type="gramEnd"/>
      <w:r w:rsidRPr="00AE3DA7">
        <w:rPr>
          <w:rFonts w:eastAsia="Times New Roman" w:cs="Tahoma"/>
          <w:color w:val="000000"/>
          <w:sz w:val="28"/>
          <w:szCs w:val="28"/>
          <w:lang w:eastAsia="pt-PT"/>
        </w:rPr>
        <w:t>» do Ano Santo. Na misericórdia, temos a prova de como Deus ama. Ele dá tudo de Si mesmo, para sempre, gratuitamente e sem pedir nada em troca. Vem em nosso auxílio, quando O invocamos. É significativo que a oração diária da Igreja comece com estas palavras: «</w:t>
      </w:r>
      <w:proofErr w:type="gramStart"/>
      <w:r w:rsidRPr="00AE3DA7">
        <w:rPr>
          <w:rFonts w:eastAsia="Times New Roman" w:cs="Tahoma"/>
          <w:color w:val="000000"/>
          <w:sz w:val="28"/>
          <w:szCs w:val="28"/>
          <w:lang w:eastAsia="pt-PT"/>
        </w:rPr>
        <w:t>Deus, vinde</w:t>
      </w:r>
      <w:proofErr w:type="gramEnd"/>
      <w:r w:rsidRPr="00AE3DA7">
        <w:rPr>
          <w:rFonts w:eastAsia="Times New Roman" w:cs="Tahoma"/>
          <w:color w:val="000000"/>
          <w:sz w:val="28"/>
          <w:szCs w:val="28"/>
          <w:lang w:eastAsia="pt-PT"/>
        </w:rPr>
        <w:t xml:space="preserve"> em nosso auxílio! Senhor, socorrei-nos e salvai-nos» (</w:t>
      </w:r>
      <w:r w:rsidRPr="00AE3DA7">
        <w:rPr>
          <w:rFonts w:eastAsia="Times New Roman" w:cs="Tahoma"/>
          <w:i/>
          <w:iCs/>
          <w:color w:val="000000"/>
          <w:sz w:val="28"/>
          <w:szCs w:val="28"/>
          <w:lang w:eastAsia="pt-PT"/>
        </w:rPr>
        <w:t>Sal</w:t>
      </w:r>
      <w:r w:rsidRPr="00AE3DA7">
        <w:rPr>
          <w:rFonts w:eastAsia="Times New Roman" w:cs="Tahoma"/>
          <w:color w:val="000000"/>
          <w:sz w:val="28"/>
          <w:szCs w:val="28"/>
          <w:lang w:eastAsia="pt-PT"/>
        </w:rPr>
        <w:t xml:space="preserve">70/69, 2). O auxílio que invocamos é já o primeiro passo da misericórdia de Deus para connosco. Ele vem para nos salvar da condição de fraqueza em que vivemos. E a ajuda </w:t>
      </w:r>
      <w:proofErr w:type="spellStart"/>
      <w:r w:rsidRPr="00AE3DA7">
        <w:rPr>
          <w:rFonts w:eastAsia="Times New Roman" w:cs="Tahoma"/>
          <w:color w:val="000000"/>
          <w:sz w:val="28"/>
          <w:szCs w:val="28"/>
          <w:lang w:eastAsia="pt-PT"/>
        </w:rPr>
        <w:t>d’Ele</w:t>
      </w:r>
      <w:proofErr w:type="spellEnd"/>
      <w:r w:rsidRPr="00AE3DA7">
        <w:rPr>
          <w:rFonts w:eastAsia="Times New Roman" w:cs="Tahoma"/>
          <w:color w:val="000000"/>
          <w:sz w:val="28"/>
          <w:szCs w:val="28"/>
          <w:lang w:eastAsia="pt-PT"/>
        </w:rPr>
        <w:t xml:space="preserve"> consiste em fazer-nos sentir a sua presença e proximidade. Dia após dia, tocados pela sua compaixão, podemos também nós tornar-nos compassivos para com todos.</w:t>
      </w:r>
    </w:p>
    <w:p w:rsidR="00AE3DA7" w:rsidRPr="00AE3DA7" w:rsidRDefault="00AE3DA7" w:rsidP="00AE3DA7">
      <w:pPr>
        <w:shd w:val="clear" w:color="auto" w:fill="FFFFFF"/>
        <w:spacing w:before="100" w:beforeAutospacing="1" w:after="100" w:afterAutospacing="1" w:line="300" w:lineRule="atLeast"/>
        <w:jc w:val="both"/>
        <w:rPr>
          <w:rFonts w:eastAsia="Times New Roman" w:cs="Tahoma"/>
          <w:color w:val="000000"/>
          <w:sz w:val="28"/>
          <w:szCs w:val="28"/>
          <w:lang w:eastAsia="pt-PT"/>
        </w:rPr>
      </w:pPr>
      <w:r w:rsidRPr="00AE3DA7">
        <w:rPr>
          <w:rFonts w:eastAsia="Times New Roman" w:cs="Tahoma"/>
          <w:color w:val="000000"/>
          <w:sz w:val="28"/>
          <w:szCs w:val="28"/>
          <w:lang w:eastAsia="pt-PT"/>
        </w:rPr>
        <w:t xml:space="preserve">Neste Ano Santo, poderemos fazer a experiência de abrir o coração àqueles que vivem nas mais variadas periferias existenciais, que muitas vezes o mundo contemporâneo cria de forma dramática. Quantas situações de precariedade e </w:t>
      </w:r>
      <w:r w:rsidRPr="00AE3DA7">
        <w:rPr>
          <w:rFonts w:eastAsia="Times New Roman" w:cs="Tahoma"/>
          <w:color w:val="000000"/>
          <w:sz w:val="28"/>
          <w:szCs w:val="28"/>
          <w:lang w:eastAsia="pt-PT"/>
        </w:rPr>
        <w:lastRenderedPageBreak/>
        <w:t>sofrimento presentes no mundo actual! Quantas feridas gravadas na carne de muitos que já não têm voz, porque o seu grito foi esmorecendo e se apagou por causa da indiferença dos povos ricos. Neste Jubileu, a Igreja sentir-se-á chamada ainda mais a cuidar destas feridas, aliviá-las com o óleo da consolação, enfaixá-las com a misericórdia e tratá-las com a solidariedade e a atenção devidas. Não nos deixemos cair na indiferença que humilha, na habituação que anestesia o espírito e impede de descobrir a novidade, no cinismo que destrói. Abramos os nossos olhos para ver as misérias do mundo, as feridas de tantos irmãos e irmãs privados da própria dignidade e sintamo-nos desafiados a escutar o seu grito de ajuda. As nossas mãos apertem as suas mãos e estreitemo-los a nós para que sintam o calor da nossa presença, da amizade e da fraternidade. Que o seu grito se torne o nosso e, juntos, possamos romper a barreira de indiferença que frequentemente reina soberana para esconder a hipocrisia e o egoísmo.</w:t>
      </w:r>
    </w:p>
    <w:p w:rsidR="00AE3DA7" w:rsidRPr="00AE3DA7" w:rsidRDefault="00AE3DA7" w:rsidP="00AE3DA7">
      <w:pPr>
        <w:shd w:val="clear" w:color="auto" w:fill="FFFFFF"/>
        <w:spacing w:before="100" w:beforeAutospacing="1" w:after="100" w:afterAutospacing="1" w:line="300" w:lineRule="atLeast"/>
        <w:jc w:val="both"/>
        <w:rPr>
          <w:rFonts w:eastAsia="Times New Roman" w:cs="Tahoma"/>
          <w:color w:val="000000"/>
          <w:sz w:val="28"/>
          <w:szCs w:val="28"/>
          <w:lang w:eastAsia="pt-PT"/>
        </w:rPr>
      </w:pPr>
      <w:r w:rsidRPr="00AE3DA7">
        <w:rPr>
          <w:rFonts w:eastAsia="Times New Roman" w:cs="Tahoma"/>
          <w:color w:val="000000"/>
          <w:sz w:val="28"/>
          <w:szCs w:val="28"/>
          <w:lang w:eastAsia="pt-PT"/>
        </w:rPr>
        <w:t>É meu vivo desejo que o povo cristão reflicta, durante o Jubileu, sobre as </w:t>
      </w:r>
      <w:r w:rsidRPr="00AE3DA7">
        <w:rPr>
          <w:rFonts w:eastAsia="Times New Roman" w:cs="Tahoma"/>
          <w:i/>
          <w:iCs/>
          <w:color w:val="000000"/>
          <w:sz w:val="28"/>
          <w:szCs w:val="28"/>
          <w:lang w:eastAsia="pt-PT"/>
        </w:rPr>
        <w:t>obras de misericórdia corporal e espiritual</w:t>
      </w:r>
      <w:r w:rsidRPr="00AE3DA7">
        <w:rPr>
          <w:rFonts w:eastAsia="Times New Roman" w:cs="Tahoma"/>
          <w:color w:val="000000"/>
          <w:sz w:val="28"/>
          <w:szCs w:val="28"/>
          <w:lang w:eastAsia="pt-PT"/>
        </w:rPr>
        <w:t xml:space="preserve">. Será uma maneira de acordar a nossa consciência, muitas vezes adormecida perante o drama da pobreza, e de entrar cada vez mais no coração do Evangelho, onde os pobres são os privilegiados da misericórdia divina. A pregação de Jesus apresenta-nos estas obras de misericórdia, para podermos perceber se vivemos ou não como seus discípulos. Redescubramos as </w:t>
      </w:r>
      <w:proofErr w:type="gramStart"/>
      <w:r w:rsidRPr="00AE3DA7">
        <w:rPr>
          <w:rFonts w:eastAsia="Times New Roman" w:cs="Tahoma"/>
          <w:color w:val="000000"/>
          <w:sz w:val="28"/>
          <w:szCs w:val="28"/>
          <w:lang w:eastAsia="pt-PT"/>
        </w:rPr>
        <w:t>obras de </w:t>
      </w:r>
      <w:r w:rsidRPr="00AE3DA7">
        <w:rPr>
          <w:rFonts w:eastAsia="Times New Roman" w:cs="Tahoma"/>
          <w:i/>
          <w:iCs/>
          <w:color w:val="000000"/>
          <w:sz w:val="28"/>
          <w:szCs w:val="28"/>
          <w:lang w:eastAsia="pt-PT"/>
        </w:rPr>
        <w:t>misericórdia corporal</w:t>
      </w:r>
      <w:proofErr w:type="gramEnd"/>
      <w:r w:rsidRPr="00AE3DA7">
        <w:rPr>
          <w:rFonts w:eastAsia="Times New Roman" w:cs="Tahoma"/>
          <w:color w:val="000000"/>
          <w:sz w:val="28"/>
          <w:szCs w:val="28"/>
          <w:lang w:eastAsia="pt-PT"/>
        </w:rPr>
        <w:t xml:space="preserve">: dar de comer aos famintos, dar de beber aos sedentos, vestir os nus, acolher os peregrinos, dar assistência aos enfermos, visitar os presos, enterrar os mortos. E não esqueçamos as </w:t>
      </w:r>
      <w:proofErr w:type="gramStart"/>
      <w:r w:rsidRPr="00AE3DA7">
        <w:rPr>
          <w:rFonts w:eastAsia="Times New Roman" w:cs="Tahoma"/>
          <w:color w:val="000000"/>
          <w:sz w:val="28"/>
          <w:szCs w:val="28"/>
          <w:lang w:eastAsia="pt-PT"/>
        </w:rPr>
        <w:t>obras de </w:t>
      </w:r>
      <w:r w:rsidRPr="00AE3DA7">
        <w:rPr>
          <w:rFonts w:eastAsia="Times New Roman" w:cs="Tahoma"/>
          <w:i/>
          <w:iCs/>
          <w:color w:val="000000"/>
          <w:sz w:val="28"/>
          <w:szCs w:val="28"/>
          <w:lang w:eastAsia="pt-PT"/>
        </w:rPr>
        <w:t>misericórdia espiritual</w:t>
      </w:r>
      <w:proofErr w:type="gramEnd"/>
      <w:r w:rsidRPr="00AE3DA7">
        <w:rPr>
          <w:rFonts w:eastAsia="Times New Roman" w:cs="Tahoma"/>
          <w:color w:val="000000"/>
          <w:sz w:val="28"/>
          <w:szCs w:val="28"/>
          <w:lang w:eastAsia="pt-PT"/>
        </w:rPr>
        <w:t>: aconselhar os indecisos, ensinar os ignorantes, admoestar os pecadores, consolar os aflitos, perdoar as ofensas, suportar com paciência as pessoas molestas, rezar a Deus pelos vivos e defuntos.</w:t>
      </w:r>
    </w:p>
    <w:p w:rsidR="00AE3DA7" w:rsidRPr="00AE3DA7" w:rsidRDefault="00AE3DA7" w:rsidP="00AE3DA7">
      <w:pPr>
        <w:shd w:val="clear" w:color="auto" w:fill="FFFFFF"/>
        <w:spacing w:before="100" w:beforeAutospacing="1" w:after="100" w:afterAutospacing="1" w:line="300" w:lineRule="atLeast"/>
        <w:jc w:val="both"/>
        <w:rPr>
          <w:rFonts w:eastAsia="Times New Roman" w:cs="Tahoma"/>
          <w:color w:val="000000"/>
          <w:sz w:val="28"/>
          <w:szCs w:val="28"/>
          <w:lang w:eastAsia="pt-PT"/>
        </w:rPr>
      </w:pPr>
      <w:r w:rsidRPr="00AE3DA7">
        <w:rPr>
          <w:rFonts w:eastAsia="Times New Roman" w:cs="Tahoma"/>
          <w:color w:val="000000"/>
          <w:sz w:val="28"/>
          <w:szCs w:val="28"/>
          <w:lang w:eastAsia="pt-PT"/>
        </w:rPr>
        <w:t>Não podemos escapar às palavras do Senhor, com base nas quais seremos julgados: se demos de comer a quem tem fome e de beber a quem tem sede; se acolhemos o estrangeiro e vestimos quem está nu; se reservamos tempo para visitar quem está doente e preso (</w:t>
      </w:r>
      <w:proofErr w:type="gramStart"/>
      <w:r w:rsidRPr="00AE3DA7">
        <w:rPr>
          <w:rFonts w:eastAsia="Times New Roman" w:cs="Tahoma"/>
          <w:color w:val="000000"/>
          <w:sz w:val="28"/>
          <w:szCs w:val="28"/>
          <w:lang w:eastAsia="pt-PT"/>
        </w:rPr>
        <w:t>cf. </w:t>
      </w:r>
      <w:proofErr w:type="spellStart"/>
      <w:r w:rsidRPr="00AE3DA7">
        <w:rPr>
          <w:rFonts w:eastAsia="Times New Roman" w:cs="Tahoma"/>
          <w:i/>
          <w:iCs/>
          <w:color w:val="000000"/>
          <w:sz w:val="28"/>
          <w:szCs w:val="28"/>
          <w:lang w:eastAsia="pt-PT"/>
        </w:rPr>
        <w:t>Mt</w:t>
      </w:r>
      <w:proofErr w:type="spellEnd"/>
      <w:r w:rsidRPr="00AE3DA7">
        <w:rPr>
          <w:rFonts w:eastAsia="Times New Roman" w:cs="Tahoma"/>
          <w:color w:val="000000"/>
          <w:sz w:val="28"/>
          <w:szCs w:val="28"/>
          <w:lang w:eastAsia="pt-PT"/>
        </w:rPr>
        <w:t> 25</w:t>
      </w:r>
      <w:proofErr w:type="gramEnd"/>
      <w:r w:rsidRPr="00AE3DA7">
        <w:rPr>
          <w:rFonts w:eastAsia="Times New Roman" w:cs="Tahoma"/>
          <w:color w:val="000000"/>
          <w:sz w:val="28"/>
          <w:szCs w:val="28"/>
          <w:lang w:eastAsia="pt-PT"/>
        </w:rPr>
        <w:t>, 31-45). De igual modo ser-nos-á perguntado se ajudamos a tirar da dúvida, que faz cair no medo e muitas vezes é fonte de solidão; se fomos capazes de vencer a ignorância em que vivem milhões de pessoas, sobretudo as crianças desprovidas da ajuda necessária para se resgatarem da pobreza; se nos detivemos junto de quem está sozinho e aflito; se perdoamos a quem nos ofende e rejeitamos todas as formas de ressentimento e ódio que levam à violência; se tivemos paciência, a exemplo de Deus que é tão paciente connosco; enfim se, na oração, confiamos ao Senhor os nossos irmãos e irmãs. Em cada um destes «</w:t>
      </w:r>
      <w:r w:rsidRPr="00AE3DA7">
        <w:rPr>
          <w:rFonts w:eastAsia="MS Mincho" w:hAnsi="MS Mincho" w:cs="MS Mincho"/>
          <w:color w:val="000000"/>
          <w:sz w:val="28"/>
          <w:szCs w:val="28"/>
          <w:lang w:eastAsia="pt-PT"/>
        </w:rPr>
        <w:t> </w:t>
      </w:r>
      <w:r w:rsidRPr="00AE3DA7">
        <w:rPr>
          <w:rFonts w:eastAsia="Times New Roman" w:cs="Tahoma"/>
          <w:color w:val="000000"/>
          <w:sz w:val="28"/>
          <w:szCs w:val="28"/>
          <w:lang w:eastAsia="pt-PT"/>
        </w:rPr>
        <w:t>mais pequeninos», está presente o próprio Cristo. A sua carne torna-se de novo visível como corpo martirizado, chagado, flagelado, desnutrido, em fuga</w:t>
      </w:r>
      <w:r w:rsidRPr="00AE3DA7">
        <w:rPr>
          <w:rFonts w:eastAsia="MS Mincho" w:hAnsi="MS Mincho" w:cs="MS Mincho"/>
          <w:color w:val="000000"/>
          <w:sz w:val="28"/>
          <w:szCs w:val="28"/>
          <w:lang w:eastAsia="pt-PT"/>
        </w:rPr>
        <w:t> </w:t>
      </w:r>
      <w:r w:rsidRPr="00AE3DA7">
        <w:rPr>
          <w:rFonts w:eastAsia="Times New Roman" w:cs="Tahoma"/>
          <w:color w:val="000000"/>
          <w:sz w:val="28"/>
          <w:szCs w:val="28"/>
          <w:lang w:eastAsia="pt-PT"/>
        </w:rPr>
        <w:t xml:space="preserve">... a fim de ser reconhecido, tocado e assistido </w:t>
      </w:r>
      <w:r w:rsidRPr="00AE3DA7">
        <w:rPr>
          <w:rFonts w:eastAsia="Times New Roman" w:cs="Tahoma"/>
          <w:color w:val="000000"/>
          <w:sz w:val="28"/>
          <w:szCs w:val="28"/>
          <w:lang w:eastAsia="pt-PT"/>
        </w:rPr>
        <w:lastRenderedPageBreak/>
        <w:t>cuidadosamente por nós. Não esqueçamos as palavras de São João da Cruz: «Ao entardecer desta vida, examinar-nos-ão no amor».</w:t>
      </w:r>
      <w:bookmarkStart w:id="1" w:name="_ftnref12"/>
      <w:r w:rsidRPr="00AE3DA7">
        <w:rPr>
          <w:rFonts w:eastAsia="Times New Roman" w:cs="Tahoma"/>
          <w:color w:val="000000"/>
          <w:sz w:val="28"/>
          <w:szCs w:val="28"/>
          <w:lang w:eastAsia="pt-PT"/>
        </w:rPr>
        <w:fldChar w:fldCharType="begin"/>
      </w:r>
      <w:r w:rsidRPr="00AE3DA7">
        <w:rPr>
          <w:rFonts w:eastAsia="Times New Roman" w:cs="Tahoma"/>
          <w:color w:val="000000"/>
          <w:sz w:val="28"/>
          <w:szCs w:val="28"/>
          <w:lang w:eastAsia="pt-PT"/>
        </w:rPr>
        <w:instrText xml:space="preserve"> HYPERLINK "http://w2.vatican.va/content/francesco/pt/apost_letters/documents/papa-francesco_bolla_20150411_misericordiae-vultus.html" \l "_ftn12" \o "" </w:instrText>
      </w:r>
      <w:r w:rsidRPr="00AE3DA7">
        <w:rPr>
          <w:rFonts w:eastAsia="Times New Roman" w:cs="Tahoma"/>
          <w:color w:val="000000"/>
          <w:sz w:val="28"/>
          <w:szCs w:val="28"/>
          <w:lang w:eastAsia="pt-PT"/>
        </w:rPr>
        <w:fldChar w:fldCharType="separate"/>
      </w:r>
      <w:r w:rsidRPr="00AE3DA7">
        <w:rPr>
          <w:rFonts w:eastAsia="Times New Roman" w:cs="Tahoma"/>
          <w:color w:val="000000"/>
          <w:sz w:val="28"/>
          <w:szCs w:val="28"/>
          <w:u w:val="single"/>
          <w:lang w:eastAsia="pt-PT"/>
        </w:rPr>
        <w:t>[12]</w:t>
      </w:r>
      <w:r w:rsidRPr="00AE3DA7">
        <w:rPr>
          <w:rFonts w:eastAsia="Times New Roman" w:cs="Tahoma"/>
          <w:color w:val="000000"/>
          <w:sz w:val="28"/>
          <w:szCs w:val="28"/>
          <w:lang w:eastAsia="pt-PT"/>
        </w:rPr>
        <w:fldChar w:fldCharType="end"/>
      </w:r>
      <w:bookmarkEnd w:id="1"/>
    </w:p>
    <w:p w:rsidR="00AE3DA7" w:rsidRPr="00AE3DA7" w:rsidRDefault="00AE3DA7" w:rsidP="00AE3DA7">
      <w:pPr>
        <w:shd w:val="clear" w:color="auto" w:fill="FFFFFF"/>
        <w:spacing w:before="100" w:beforeAutospacing="1" w:after="100" w:afterAutospacing="1" w:line="300" w:lineRule="atLeast"/>
        <w:jc w:val="both"/>
        <w:rPr>
          <w:rFonts w:eastAsia="Times New Roman" w:cs="Tahoma"/>
          <w:color w:val="000000"/>
          <w:sz w:val="28"/>
          <w:szCs w:val="28"/>
          <w:lang w:eastAsia="pt-PT"/>
        </w:rPr>
      </w:pPr>
      <w:r w:rsidRPr="00AE3DA7">
        <w:rPr>
          <w:rFonts w:eastAsia="Times New Roman" w:cs="Tahoma"/>
          <w:color w:val="000000"/>
          <w:sz w:val="28"/>
          <w:szCs w:val="28"/>
          <w:lang w:eastAsia="pt-PT"/>
        </w:rPr>
        <w:t>No Evangelho de Lucas, encontramos outro aspecto importante para viver, com fé, o Jubileu. Conta o evangelista que Jesus voltou a Nazaré e ao sábado, como era seu costume, entrou na sinagoga. Chamaram-No para ler a Escritura e comentá-la. A passagem era aquela do profeta Isaías onde está escrito: «O espírito do Senhor Deus está sobre mim, porque o Senhor me ungiu: enviou-me para levar a boa-nova aos que sofrem, para curar os desesperados, para anunciar a libertação aos exilados e a liberdade aos prisioneiros; para proclamar um ano de misericórdia do Senhor» (61,1-2). «</w:t>
      </w:r>
      <w:r w:rsidRPr="00AE3DA7">
        <w:rPr>
          <w:rFonts w:eastAsia="MS Mincho" w:hAnsi="MS Mincho" w:cs="MS Mincho"/>
          <w:color w:val="000000"/>
          <w:sz w:val="28"/>
          <w:szCs w:val="28"/>
          <w:lang w:eastAsia="pt-PT"/>
        </w:rPr>
        <w:t> </w:t>
      </w:r>
      <w:r w:rsidRPr="00AE3DA7">
        <w:rPr>
          <w:rFonts w:eastAsia="Times New Roman" w:cs="Tahoma"/>
          <w:color w:val="000000"/>
          <w:sz w:val="28"/>
          <w:szCs w:val="28"/>
          <w:lang w:eastAsia="pt-PT"/>
        </w:rPr>
        <w:t>Um ano de misericórdia»: isto é o que o Senhor anuncia e que nós desejamos viver. Este Ano Santo traz consigo a riqueza da missão de Jesus que ressoa nas palavras do Profeta: levar uma palavra e um gesto de consolação aos pobres, anunciar a libertação a quantos são prisioneiros das novas escravidões da sociedade contemporânea, devolver a vista a quem já não consegue ver porque vive curvado sobre si mesmo, e restituir dignidade àqueles que dela se viram privados. A pregação de Jesus torna-se novamente visível nas respostas de fé que o testemunho dos cristãos é chamado a dar. Acompanhem-nos as palavras do Apóstolo: «Quem pratica a misericórdia, faça-o com alegria» (</w:t>
      </w:r>
      <w:proofErr w:type="spellStart"/>
      <w:r w:rsidRPr="00AE3DA7">
        <w:rPr>
          <w:rFonts w:eastAsia="Times New Roman" w:cs="Tahoma"/>
          <w:i/>
          <w:iCs/>
          <w:color w:val="000000"/>
          <w:sz w:val="28"/>
          <w:szCs w:val="28"/>
          <w:lang w:eastAsia="pt-PT"/>
        </w:rPr>
        <w:t>Rm</w:t>
      </w:r>
      <w:proofErr w:type="spellEnd"/>
      <w:r w:rsidRPr="00AE3DA7">
        <w:rPr>
          <w:rFonts w:eastAsia="Times New Roman" w:cs="Tahoma"/>
          <w:i/>
          <w:iCs/>
          <w:color w:val="000000"/>
          <w:sz w:val="28"/>
          <w:szCs w:val="28"/>
          <w:lang w:eastAsia="pt-PT"/>
        </w:rPr>
        <w:t> </w:t>
      </w:r>
      <w:r w:rsidRPr="00AE3DA7">
        <w:rPr>
          <w:rFonts w:eastAsia="Times New Roman" w:cs="Tahoma"/>
          <w:color w:val="000000"/>
          <w:sz w:val="28"/>
          <w:szCs w:val="28"/>
          <w:lang w:eastAsia="pt-PT"/>
        </w:rPr>
        <w:t>12, 8).</w:t>
      </w:r>
    </w:p>
    <w:p w:rsidR="00AE3DA7" w:rsidRPr="00AE3DA7" w:rsidRDefault="00AE3DA7" w:rsidP="00AE3DA7">
      <w:pPr>
        <w:shd w:val="clear" w:color="auto" w:fill="FFFFFF"/>
        <w:spacing w:before="100" w:beforeAutospacing="1" w:after="100" w:afterAutospacing="1" w:line="300" w:lineRule="atLeast"/>
        <w:jc w:val="both"/>
        <w:rPr>
          <w:rFonts w:eastAsia="Times New Roman" w:cs="Tahoma"/>
          <w:color w:val="000000"/>
          <w:sz w:val="28"/>
          <w:szCs w:val="28"/>
          <w:lang w:eastAsia="pt-PT"/>
        </w:rPr>
      </w:pPr>
      <w:r w:rsidRPr="00AE3DA7">
        <w:rPr>
          <w:rFonts w:eastAsia="Times New Roman" w:cs="Tahoma"/>
          <w:color w:val="000000"/>
          <w:sz w:val="28"/>
          <w:szCs w:val="28"/>
          <w:lang w:eastAsia="pt-PT"/>
        </w:rPr>
        <w:t xml:space="preserve">A Quaresma deste Ano Jubilar seja vivida mais intensamente como tempo forte para celebrar e experimentar a misericórdia de Deus. Quantas páginas da Sagrada Escritura se podem meditar, nas semanas da Quaresma, para redescobrir o rosto misericordioso do Pai! Com as palavras do profeta </w:t>
      </w:r>
      <w:proofErr w:type="spellStart"/>
      <w:r w:rsidRPr="00AE3DA7">
        <w:rPr>
          <w:rFonts w:eastAsia="Times New Roman" w:cs="Tahoma"/>
          <w:color w:val="000000"/>
          <w:sz w:val="28"/>
          <w:szCs w:val="28"/>
          <w:lang w:eastAsia="pt-PT"/>
        </w:rPr>
        <w:t>Miqueias</w:t>
      </w:r>
      <w:proofErr w:type="spellEnd"/>
      <w:r w:rsidRPr="00AE3DA7">
        <w:rPr>
          <w:rFonts w:eastAsia="Times New Roman" w:cs="Tahoma"/>
          <w:color w:val="000000"/>
          <w:sz w:val="28"/>
          <w:szCs w:val="28"/>
          <w:lang w:eastAsia="pt-PT"/>
        </w:rPr>
        <w:t>, podemos também nós repetir: Vós, Senhor, sois um Deus que tira a iniquidade e perdoa o pecado, que não Se obstina na ira mas Se compraz em usar de misericórdia. Vós, Senhor, voltareis para nós e tereis compaixão do vosso povo. Apagareis as nossas iniquidades e lançareis ao fundo do mar todos os nossos pecados (cf. 7, 18-19).</w:t>
      </w:r>
    </w:p>
    <w:p w:rsidR="00AE3DA7" w:rsidRPr="00AE3DA7" w:rsidRDefault="00AE3DA7" w:rsidP="00AE3DA7">
      <w:pPr>
        <w:shd w:val="clear" w:color="auto" w:fill="FFFFFF"/>
        <w:spacing w:before="100" w:beforeAutospacing="1" w:after="100" w:afterAutospacing="1" w:line="300" w:lineRule="atLeast"/>
        <w:jc w:val="both"/>
        <w:rPr>
          <w:rFonts w:eastAsia="Times New Roman" w:cs="Tahoma"/>
          <w:color w:val="000000"/>
          <w:sz w:val="28"/>
          <w:szCs w:val="28"/>
          <w:lang w:eastAsia="pt-PT"/>
        </w:rPr>
      </w:pPr>
      <w:r w:rsidRPr="00AE3DA7">
        <w:rPr>
          <w:rFonts w:eastAsia="Times New Roman" w:cs="Tahoma"/>
          <w:color w:val="000000"/>
          <w:sz w:val="28"/>
          <w:szCs w:val="28"/>
          <w:lang w:eastAsia="pt-PT"/>
        </w:rPr>
        <w:t xml:space="preserve">As páginas do profeta Isaías poderão ser meditadas, de forma mais concreta, neste tempo de oração, jejum e caridade. «O jejum que me agrada é este: libertar os que foram presos injustamente, livrá-los do jugo que levam às costas, pôr em liberdade os oprimidos, quebrar toda a espécie de opressão, repartir o teu pão com os esfomeados, dar abrigo aos infelizes sem casa, atender e vestir os nus e não desprezar o teu irmão. Então, a tua luz surgirá como a aurora, e as tuas feridas não tardarão a cicatrizar-se. A tua justiça irá à tua frente, e a glória do Senhor atrás de ti. Então invocarás o Senhor e Ele te atenderá, pedirás auxílio e te dirá: “Aqui estou!” Se </w:t>
      </w:r>
      <w:proofErr w:type="gramStart"/>
      <w:r w:rsidRPr="00AE3DA7">
        <w:rPr>
          <w:rFonts w:eastAsia="Times New Roman" w:cs="Tahoma"/>
          <w:color w:val="000000"/>
          <w:sz w:val="28"/>
          <w:szCs w:val="28"/>
          <w:lang w:eastAsia="pt-PT"/>
        </w:rPr>
        <w:t>retirares</w:t>
      </w:r>
      <w:proofErr w:type="gramEnd"/>
      <w:r w:rsidRPr="00AE3DA7">
        <w:rPr>
          <w:rFonts w:eastAsia="Times New Roman" w:cs="Tahoma"/>
          <w:color w:val="000000"/>
          <w:sz w:val="28"/>
          <w:szCs w:val="28"/>
          <w:lang w:eastAsia="pt-PT"/>
        </w:rPr>
        <w:t xml:space="preserve"> da tua vida toda a opressão, o gesto ameaçador e o falar ofensivo, se repartires o teu pão com o faminto e matares a fome ao pobre, a tua luz brilhará na escuridão, e as tuas trevas tornar-se-ão como o meio-</w:t>
      </w:r>
      <w:r w:rsidRPr="00AE3DA7">
        <w:rPr>
          <w:rFonts w:eastAsia="Times New Roman" w:cs="Tahoma"/>
          <w:color w:val="000000"/>
          <w:sz w:val="28"/>
          <w:szCs w:val="28"/>
          <w:lang w:eastAsia="pt-PT"/>
        </w:rPr>
        <w:lastRenderedPageBreak/>
        <w:t>dia. O Senhor te guiará constantemente, saciará a tua alma no árido deserto, dará vigor aos teus ossos. Serás como um jardim bem regado, como uma fonte de águas inesgotáveis» (58, 6-11).</w:t>
      </w:r>
    </w:p>
    <w:p w:rsidR="00AE3DA7" w:rsidRPr="00AE3DA7" w:rsidRDefault="00AE3DA7" w:rsidP="00AE3DA7">
      <w:pPr>
        <w:shd w:val="clear" w:color="auto" w:fill="FFFFFF"/>
        <w:spacing w:before="100" w:beforeAutospacing="1" w:after="100" w:afterAutospacing="1" w:line="300" w:lineRule="atLeast"/>
        <w:jc w:val="both"/>
        <w:rPr>
          <w:rFonts w:eastAsia="Times New Roman" w:cs="Tahoma"/>
          <w:color w:val="000000"/>
          <w:sz w:val="28"/>
          <w:szCs w:val="28"/>
          <w:lang w:eastAsia="pt-PT"/>
        </w:rPr>
      </w:pPr>
      <w:r w:rsidRPr="00AE3DA7">
        <w:rPr>
          <w:rFonts w:eastAsia="Times New Roman" w:cs="Tahoma"/>
          <w:color w:val="000000"/>
          <w:sz w:val="28"/>
          <w:szCs w:val="28"/>
          <w:lang w:eastAsia="pt-PT"/>
        </w:rPr>
        <w:t>A iniciativa «</w:t>
      </w:r>
      <w:r w:rsidRPr="00AE3DA7">
        <w:rPr>
          <w:rFonts w:eastAsia="Times New Roman" w:cs="Tahoma"/>
          <w:i/>
          <w:iCs/>
          <w:color w:val="000000"/>
          <w:sz w:val="28"/>
          <w:szCs w:val="28"/>
          <w:lang w:eastAsia="pt-PT"/>
        </w:rPr>
        <w:t>24 horas para o Senhor</w:t>
      </w:r>
      <w:r w:rsidRPr="00AE3DA7">
        <w:rPr>
          <w:rFonts w:eastAsia="Times New Roman" w:cs="Tahoma"/>
          <w:color w:val="000000"/>
          <w:sz w:val="28"/>
          <w:szCs w:val="28"/>
          <w:lang w:eastAsia="pt-PT"/>
        </w:rPr>
        <w:t>», que será celebrada na sexta-feira e no sábado anteriores ao IV Domingo da Quaresma, deve ser incrementada nas dioceses. Há muitas pessoas – e, em grande número, jovens – que estão a aproximar-se do sacramento da Reconciliação e que frequentemente, nesta experiência, reencontram o caminho para voltar ao Senhor, viver um momento de intensa oração e redescobrir o sentido da sua vida. Com convicção, ponhamos novamente no centro o sacramento da Reconciliação, porque permite tocar sensivelmente a grandeza da misericórdia. Será, para cada penitente, fonte de verdadeira paz interior.</w:t>
      </w:r>
    </w:p>
    <w:p w:rsidR="00AE3DA7" w:rsidRPr="00AE3DA7" w:rsidRDefault="00AE3DA7" w:rsidP="00AE3DA7">
      <w:pPr>
        <w:shd w:val="clear" w:color="auto" w:fill="FFFFFF"/>
        <w:spacing w:before="100" w:beforeAutospacing="1" w:after="100" w:afterAutospacing="1" w:line="300" w:lineRule="atLeast"/>
        <w:jc w:val="both"/>
        <w:rPr>
          <w:rFonts w:eastAsia="Times New Roman" w:cs="Tahoma"/>
          <w:color w:val="000000"/>
          <w:sz w:val="28"/>
          <w:szCs w:val="28"/>
          <w:lang w:eastAsia="pt-PT"/>
        </w:rPr>
      </w:pPr>
      <w:r w:rsidRPr="00AE3DA7">
        <w:rPr>
          <w:rFonts w:eastAsia="Times New Roman" w:cs="Tahoma"/>
          <w:color w:val="000000"/>
          <w:sz w:val="28"/>
          <w:szCs w:val="28"/>
          <w:lang w:eastAsia="pt-PT"/>
        </w:rPr>
        <w:t xml:space="preserve">Não me cansarei jamais de insistir com os confessores para que sejam um verdadeiro sinal da misericórdia do Pai. Ser confessor não se improvisa. Tornamo-nos tal quando começamos, nós mesmos, por nos fazer penitentes em busca do perdão. Nunca esqueçamos que ser confessor significa participar da mesma missão de Jesus e ser sinal concreto da continuidade de um amor divino que perdoa e salva. Cada um de nós recebeu o dom do Espírito Santo para o perdão dos pecados; disto somos responsáveis. Nenhum de nós é senhor do sacramento, mas apenas servo fiel do perdão de </w:t>
      </w:r>
      <w:proofErr w:type="gramStart"/>
      <w:r w:rsidRPr="00AE3DA7">
        <w:rPr>
          <w:rFonts w:eastAsia="Times New Roman" w:cs="Tahoma"/>
          <w:color w:val="000000"/>
          <w:sz w:val="28"/>
          <w:szCs w:val="28"/>
          <w:lang w:eastAsia="pt-PT"/>
        </w:rPr>
        <w:t>Deus.</w:t>
      </w:r>
      <w:proofErr w:type="gramEnd"/>
      <w:r w:rsidRPr="00AE3DA7">
        <w:rPr>
          <w:rFonts w:eastAsia="Times New Roman" w:cs="Tahoma"/>
          <w:color w:val="000000"/>
          <w:sz w:val="28"/>
          <w:szCs w:val="28"/>
          <w:lang w:eastAsia="pt-PT"/>
        </w:rPr>
        <w:t xml:space="preserve"> Cada confessor deverá acolher os fiéis como o pai na parábola do filho pródigo: um pai que corre ao encontro do filho, apesar de lhe ter dissipado os bens. Os confessores são chamados a estreitar a si aquele filho arrependido que volta a casa e a exprimir a alegria por o ter reencontrado. Não nos cansemos de ir também ao encontro do outro filho, que ficou fora incapaz de se alegrar, para lhe explicar que o seu juízo severo é injusto e sem sentido diante da misericórdia do Pai que não tem limites. Não </w:t>
      </w:r>
      <w:proofErr w:type="gramStart"/>
      <w:r w:rsidRPr="00AE3DA7">
        <w:rPr>
          <w:rFonts w:eastAsia="Times New Roman" w:cs="Tahoma"/>
          <w:color w:val="000000"/>
          <w:sz w:val="28"/>
          <w:szCs w:val="28"/>
          <w:lang w:eastAsia="pt-PT"/>
        </w:rPr>
        <w:t>hão-de</w:t>
      </w:r>
      <w:proofErr w:type="gramEnd"/>
      <w:r w:rsidRPr="00AE3DA7">
        <w:rPr>
          <w:rFonts w:eastAsia="Times New Roman" w:cs="Tahoma"/>
          <w:color w:val="000000"/>
          <w:sz w:val="28"/>
          <w:szCs w:val="28"/>
          <w:lang w:eastAsia="pt-PT"/>
        </w:rPr>
        <w:t xml:space="preserve"> fazer perguntas impertinentes, mas como o pai da parábola interromperão o discurso preparado pelo filho pródigo, porque saberão individuar, no coração de cada penitente, a invocação de ajuda e o pedido de perdão. Em suma, os confessores são chamados a ser sempre e por todo o lado, em cada situação e apesar de tudo, o sinal do primado da misericórdia.</w:t>
      </w:r>
    </w:p>
    <w:p w:rsidR="00AE3DA7" w:rsidRPr="00AE3DA7" w:rsidRDefault="00AE3DA7" w:rsidP="00AE3DA7">
      <w:pPr>
        <w:shd w:val="clear" w:color="auto" w:fill="FFFFFF"/>
        <w:spacing w:before="100" w:beforeAutospacing="1" w:after="100" w:afterAutospacing="1" w:line="300" w:lineRule="atLeast"/>
        <w:jc w:val="both"/>
        <w:rPr>
          <w:rFonts w:eastAsia="Times New Roman" w:cs="Tahoma"/>
          <w:color w:val="000000"/>
          <w:sz w:val="28"/>
          <w:szCs w:val="28"/>
          <w:lang w:eastAsia="pt-PT"/>
        </w:rPr>
      </w:pPr>
      <w:r w:rsidRPr="00AE3DA7">
        <w:rPr>
          <w:rFonts w:eastAsia="Times New Roman" w:cs="Tahoma"/>
          <w:color w:val="000000"/>
          <w:sz w:val="28"/>
          <w:szCs w:val="28"/>
          <w:lang w:eastAsia="pt-PT"/>
        </w:rPr>
        <w:t>Na Quaresma deste Ano Santo, é minha intenção enviar os </w:t>
      </w:r>
      <w:r w:rsidRPr="00AE3DA7">
        <w:rPr>
          <w:rFonts w:eastAsia="Times New Roman" w:cs="Tahoma"/>
          <w:i/>
          <w:iCs/>
          <w:color w:val="000000"/>
          <w:sz w:val="28"/>
          <w:szCs w:val="28"/>
          <w:lang w:eastAsia="pt-PT"/>
        </w:rPr>
        <w:t>Missionários da Misericórdia</w:t>
      </w:r>
      <w:r w:rsidRPr="00AE3DA7">
        <w:rPr>
          <w:rFonts w:eastAsia="Times New Roman" w:cs="Tahoma"/>
          <w:color w:val="000000"/>
          <w:sz w:val="28"/>
          <w:szCs w:val="28"/>
          <w:lang w:eastAsia="pt-PT"/>
        </w:rPr>
        <w:t xml:space="preserve">. Serão um sinal da solicitude materna da Igreja pelo povo de Deus, para que entre em profundidade na riqueza deste mistério tão fundamental para a fé. Serão sacerdotes a quem darei autoridade de perdoar mesmo os pecados reservados à Sé Apostólica, para que se torne evidente a amplitude do seu mandato. Serão sobretudo sinal vivo de como o Pai acolhe a todos aqueles que andam à procura do seu perdão. Serão missionários da misericórdia, porque se </w:t>
      </w:r>
      <w:r w:rsidRPr="00AE3DA7">
        <w:rPr>
          <w:rFonts w:eastAsia="Times New Roman" w:cs="Tahoma"/>
          <w:color w:val="000000"/>
          <w:sz w:val="28"/>
          <w:szCs w:val="28"/>
          <w:lang w:eastAsia="pt-PT"/>
        </w:rPr>
        <w:lastRenderedPageBreak/>
        <w:t>farão, junto de todos, artífices dum encontro cheio de humanidade, fonte de libertação, rico de responsabilidade para superar os obstáculos e retomar a vida nova do Baptismo. Na sua missão, deixar-se-ão guiar pelas palavras do Apóstolo: «</w:t>
      </w:r>
      <w:r w:rsidRPr="00AE3DA7">
        <w:rPr>
          <w:rFonts w:eastAsia="MS Mincho" w:hAnsi="MS Mincho" w:cs="MS Mincho"/>
          <w:color w:val="000000"/>
          <w:sz w:val="28"/>
          <w:szCs w:val="28"/>
          <w:lang w:eastAsia="pt-PT"/>
        </w:rPr>
        <w:t> </w:t>
      </w:r>
      <w:r w:rsidRPr="00AE3DA7">
        <w:rPr>
          <w:rFonts w:eastAsia="Times New Roman" w:cs="Tahoma"/>
          <w:color w:val="000000"/>
          <w:sz w:val="28"/>
          <w:szCs w:val="28"/>
          <w:lang w:eastAsia="pt-PT"/>
        </w:rPr>
        <w:t xml:space="preserve">Deus encerrou a todos na desobediência, para com todos usar de </w:t>
      </w:r>
      <w:proofErr w:type="spellStart"/>
      <w:r w:rsidRPr="00AE3DA7">
        <w:rPr>
          <w:rFonts w:eastAsia="Times New Roman" w:cs="Tahoma"/>
          <w:color w:val="000000"/>
          <w:sz w:val="28"/>
          <w:szCs w:val="28"/>
          <w:lang w:eastAsia="pt-PT"/>
        </w:rPr>
        <w:t>misericórdia</w:t>
      </w:r>
      <w:r w:rsidRPr="00AE3DA7">
        <w:rPr>
          <w:rFonts w:eastAsia="MS Mincho" w:hAnsi="MS Mincho" w:cs="MS Mincho"/>
          <w:color w:val="000000"/>
          <w:sz w:val="28"/>
          <w:szCs w:val="28"/>
          <w:lang w:eastAsia="pt-PT"/>
        </w:rPr>
        <w:t> </w:t>
      </w:r>
      <w:proofErr w:type="spellEnd"/>
      <w:r w:rsidRPr="00AE3DA7">
        <w:rPr>
          <w:rFonts w:eastAsia="Times New Roman" w:cs="Tahoma"/>
          <w:color w:val="000000"/>
          <w:sz w:val="28"/>
          <w:szCs w:val="28"/>
          <w:lang w:eastAsia="pt-PT"/>
        </w:rPr>
        <w:t>» (</w:t>
      </w:r>
      <w:proofErr w:type="spellStart"/>
      <w:r w:rsidRPr="00AE3DA7">
        <w:rPr>
          <w:rFonts w:eastAsia="Times New Roman" w:cs="Tahoma"/>
          <w:i/>
          <w:iCs/>
          <w:color w:val="000000"/>
          <w:sz w:val="28"/>
          <w:szCs w:val="28"/>
          <w:lang w:eastAsia="pt-PT"/>
        </w:rPr>
        <w:t>Rm</w:t>
      </w:r>
      <w:proofErr w:type="spellEnd"/>
      <w:r w:rsidRPr="00AE3DA7">
        <w:rPr>
          <w:rFonts w:eastAsia="Times New Roman" w:cs="Tahoma"/>
          <w:color w:val="000000"/>
          <w:sz w:val="28"/>
          <w:szCs w:val="28"/>
          <w:lang w:eastAsia="pt-PT"/>
        </w:rPr>
        <w:t> 11, 32). Na verdade todos, sem excluir ninguém, estão chamados a acolher o apelo à misericórdia. Os missionários vivam esta chamada, sabendo que podem fixar o olhar em Jesus, «</w:t>
      </w:r>
      <w:r w:rsidRPr="00AE3DA7">
        <w:rPr>
          <w:rFonts w:eastAsia="MS Mincho" w:hAnsi="MS Mincho" w:cs="MS Mincho"/>
          <w:color w:val="000000"/>
          <w:sz w:val="28"/>
          <w:szCs w:val="28"/>
          <w:lang w:eastAsia="pt-PT"/>
        </w:rPr>
        <w:t> </w:t>
      </w:r>
      <w:proofErr w:type="gramStart"/>
      <w:r w:rsidRPr="00AE3DA7">
        <w:rPr>
          <w:rFonts w:eastAsia="Times New Roman" w:cs="Tahoma"/>
          <w:color w:val="000000"/>
          <w:sz w:val="28"/>
          <w:szCs w:val="28"/>
          <w:lang w:eastAsia="pt-PT"/>
        </w:rPr>
        <w:t>Sumo Sacerdote</w:t>
      </w:r>
      <w:proofErr w:type="gramEnd"/>
      <w:r w:rsidRPr="00AE3DA7">
        <w:rPr>
          <w:rFonts w:eastAsia="Times New Roman" w:cs="Tahoma"/>
          <w:color w:val="000000"/>
          <w:sz w:val="28"/>
          <w:szCs w:val="28"/>
          <w:lang w:eastAsia="pt-PT"/>
        </w:rPr>
        <w:t xml:space="preserve"> misericordioso e </w:t>
      </w:r>
      <w:proofErr w:type="spellStart"/>
      <w:r w:rsidRPr="00AE3DA7">
        <w:rPr>
          <w:rFonts w:eastAsia="Times New Roman" w:cs="Tahoma"/>
          <w:color w:val="000000"/>
          <w:sz w:val="28"/>
          <w:szCs w:val="28"/>
          <w:lang w:eastAsia="pt-PT"/>
        </w:rPr>
        <w:t>fiel</w:t>
      </w:r>
      <w:r w:rsidRPr="00AE3DA7">
        <w:rPr>
          <w:rFonts w:eastAsia="MS Mincho" w:hAnsi="MS Mincho" w:cs="MS Mincho"/>
          <w:color w:val="000000"/>
          <w:sz w:val="28"/>
          <w:szCs w:val="28"/>
          <w:lang w:eastAsia="pt-PT"/>
        </w:rPr>
        <w:t> </w:t>
      </w:r>
      <w:proofErr w:type="spellEnd"/>
      <w:r w:rsidRPr="00AE3DA7">
        <w:rPr>
          <w:rFonts w:eastAsia="Times New Roman" w:cs="Tahoma"/>
          <w:color w:val="000000"/>
          <w:sz w:val="28"/>
          <w:szCs w:val="28"/>
          <w:lang w:eastAsia="pt-PT"/>
        </w:rPr>
        <w:t>» (</w:t>
      </w:r>
      <w:proofErr w:type="spellStart"/>
      <w:r w:rsidRPr="00AE3DA7">
        <w:rPr>
          <w:rFonts w:eastAsia="Times New Roman" w:cs="Tahoma"/>
          <w:i/>
          <w:iCs/>
          <w:color w:val="000000"/>
          <w:sz w:val="28"/>
          <w:szCs w:val="28"/>
          <w:lang w:eastAsia="pt-PT"/>
        </w:rPr>
        <w:t>Hb</w:t>
      </w:r>
      <w:proofErr w:type="spellEnd"/>
      <w:r w:rsidRPr="00AE3DA7">
        <w:rPr>
          <w:rFonts w:eastAsia="Times New Roman" w:cs="Tahoma"/>
          <w:color w:val="000000"/>
          <w:sz w:val="28"/>
          <w:szCs w:val="28"/>
          <w:lang w:eastAsia="pt-PT"/>
        </w:rPr>
        <w:t> 2, 17).</w:t>
      </w:r>
    </w:p>
    <w:p w:rsidR="00AE3DA7" w:rsidRPr="00AE3DA7" w:rsidRDefault="00AE3DA7" w:rsidP="00AE3DA7">
      <w:pPr>
        <w:shd w:val="clear" w:color="auto" w:fill="FFFFFF"/>
        <w:spacing w:before="100" w:beforeAutospacing="1" w:after="100" w:afterAutospacing="1" w:line="300" w:lineRule="atLeast"/>
        <w:jc w:val="both"/>
        <w:rPr>
          <w:rFonts w:eastAsia="Times New Roman" w:cs="Tahoma"/>
          <w:color w:val="000000"/>
          <w:sz w:val="28"/>
          <w:szCs w:val="28"/>
          <w:lang w:eastAsia="pt-PT"/>
        </w:rPr>
      </w:pPr>
      <w:r w:rsidRPr="00AE3DA7">
        <w:rPr>
          <w:rFonts w:eastAsia="Times New Roman" w:cs="Tahoma"/>
          <w:color w:val="000000"/>
          <w:sz w:val="28"/>
          <w:szCs w:val="28"/>
          <w:lang w:eastAsia="pt-PT"/>
        </w:rPr>
        <w:t xml:space="preserve">Peço aos irmãos bispos que convidem e acolham estes Missionários, para que sejam, antes de tudo, pregadores convincentes da misericórdia. Organizem-se, nas dioceses, «missões populares», de modo que estes Missionários sejam anunciadores da alegria do perdão. Seja-lhes pedido que celebrem o sacramento da Reconciliação para o povo, para que o tempo de graça, concedido neste Ano Jubilar, permita a tantos filhos afastados encontrar de novo o caminho para a casa paterna. Os pastores, especialmente durante o tempo forte da Quaresma, sejam solícitos em convidar os fiéis a aproximar-se «do trono da graça, a fim de alcançar misericórdia e encontrar </w:t>
      </w:r>
      <w:proofErr w:type="gramStart"/>
      <w:r w:rsidRPr="00AE3DA7">
        <w:rPr>
          <w:rFonts w:eastAsia="Times New Roman" w:cs="Tahoma"/>
          <w:color w:val="000000"/>
          <w:sz w:val="28"/>
          <w:szCs w:val="28"/>
          <w:lang w:eastAsia="pt-PT"/>
        </w:rPr>
        <w:t>graça» (</w:t>
      </w:r>
      <w:proofErr w:type="spellStart"/>
      <w:r w:rsidRPr="00AE3DA7">
        <w:rPr>
          <w:rFonts w:eastAsia="Times New Roman" w:cs="Tahoma"/>
          <w:i/>
          <w:iCs/>
          <w:color w:val="000000"/>
          <w:sz w:val="28"/>
          <w:szCs w:val="28"/>
          <w:lang w:eastAsia="pt-PT"/>
        </w:rPr>
        <w:t>Hb</w:t>
      </w:r>
      <w:proofErr w:type="spellEnd"/>
      <w:r w:rsidRPr="00AE3DA7">
        <w:rPr>
          <w:rFonts w:eastAsia="Times New Roman" w:cs="Tahoma"/>
          <w:color w:val="000000"/>
          <w:sz w:val="28"/>
          <w:szCs w:val="28"/>
          <w:lang w:eastAsia="pt-PT"/>
        </w:rPr>
        <w:t> 4</w:t>
      </w:r>
      <w:proofErr w:type="gramEnd"/>
      <w:r w:rsidRPr="00AE3DA7">
        <w:rPr>
          <w:rFonts w:eastAsia="Times New Roman" w:cs="Tahoma"/>
          <w:color w:val="000000"/>
          <w:sz w:val="28"/>
          <w:szCs w:val="28"/>
          <w:lang w:eastAsia="pt-PT"/>
        </w:rPr>
        <w:t>, 16).</w:t>
      </w:r>
    </w:p>
    <w:p w:rsidR="00AE3DA7" w:rsidRPr="00AE3DA7" w:rsidRDefault="00AE3DA7" w:rsidP="00AE3DA7">
      <w:pPr>
        <w:shd w:val="clear" w:color="auto" w:fill="FFFFFF"/>
        <w:spacing w:before="100" w:beforeAutospacing="1" w:after="100" w:afterAutospacing="1" w:line="300" w:lineRule="atLeast"/>
        <w:jc w:val="both"/>
        <w:rPr>
          <w:rFonts w:eastAsia="Times New Roman" w:cs="Tahoma"/>
          <w:color w:val="000000"/>
          <w:sz w:val="28"/>
          <w:szCs w:val="28"/>
          <w:lang w:eastAsia="pt-PT"/>
        </w:rPr>
      </w:pPr>
      <w:r w:rsidRPr="00AE3DA7">
        <w:rPr>
          <w:rFonts w:eastAsia="Times New Roman" w:cs="Tahoma"/>
          <w:color w:val="000000"/>
          <w:sz w:val="28"/>
          <w:szCs w:val="28"/>
          <w:lang w:eastAsia="pt-PT"/>
        </w:rPr>
        <w:t>Que a palavra do perdão possa chegar a todos e a chamada para experimentar a misericórdia não deixe ninguém indiferente. O meu convite à conversão dirige-se, com insistência ainda maior, àquelas pessoas que estão longe da graça de Deus pela sua conduta de vida. Penso de modo particular nos homens e mulheres que pertencem a um grupo criminoso</w:t>
      </w:r>
      <w:proofErr w:type="gramStart"/>
      <w:r w:rsidRPr="00AE3DA7">
        <w:rPr>
          <w:rFonts w:eastAsia="Times New Roman" w:cs="Tahoma"/>
          <w:color w:val="000000"/>
          <w:sz w:val="28"/>
          <w:szCs w:val="28"/>
          <w:lang w:eastAsia="pt-PT"/>
        </w:rPr>
        <w:t>,</w:t>
      </w:r>
      <w:proofErr w:type="gramEnd"/>
      <w:r w:rsidRPr="00AE3DA7">
        <w:rPr>
          <w:rFonts w:eastAsia="Times New Roman" w:cs="Tahoma"/>
          <w:color w:val="000000"/>
          <w:sz w:val="28"/>
          <w:szCs w:val="28"/>
          <w:lang w:eastAsia="pt-PT"/>
        </w:rPr>
        <w:t xml:space="preserve"> seja ele qual for. Para vosso bem, peço-vos que mudeis de vida. Peço-vo-lo em nome do Filho de Deus que, embora combatendo o pecado, nunca rejeitou qualquer pecador. Não caiais na terrível cilada de pensar que a vida depende do dinheiro e que, à vista dele, tudo o mais se torna desprovido de valor e dignidade. Não passa de uma ilusão. Não levamos o dinheiro connosco para o além. O dinheiro não nos dá a verdadeira felicidade. A violência usada para acumular dinheiro que transuda sangue não nos torna poderosos nem imortais. Para todos, mais cedo ou mais tarde, vem o juízo de Deus, do qual ninguém pode escapar.</w:t>
      </w:r>
    </w:p>
    <w:p w:rsidR="00AE3DA7" w:rsidRPr="00AE3DA7" w:rsidRDefault="00AE3DA7" w:rsidP="00AE3DA7">
      <w:pPr>
        <w:shd w:val="clear" w:color="auto" w:fill="FFFFFF"/>
        <w:spacing w:before="100" w:beforeAutospacing="1" w:after="100" w:afterAutospacing="1" w:line="300" w:lineRule="atLeast"/>
        <w:jc w:val="both"/>
        <w:rPr>
          <w:rFonts w:eastAsia="Times New Roman" w:cs="Tahoma"/>
          <w:color w:val="000000"/>
          <w:sz w:val="28"/>
          <w:szCs w:val="28"/>
          <w:lang w:eastAsia="pt-PT"/>
        </w:rPr>
      </w:pPr>
      <w:r w:rsidRPr="00AE3DA7">
        <w:rPr>
          <w:rFonts w:eastAsia="Times New Roman" w:cs="Tahoma"/>
          <w:color w:val="000000"/>
          <w:sz w:val="28"/>
          <w:szCs w:val="28"/>
          <w:lang w:eastAsia="pt-PT"/>
        </w:rPr>
        <w:t xml:space="preserve">O mesmo convite chegue também às pessoas fautoras ou cúmplices de corrupção. Esta praga putrefacta da sociedade é um pecado grave que brada aos céus, porque mina as próprias bases da vida pessoal e social. A corrupção impede de olhar para o futuro com esperança, porque, com a sua prepotência e avidez, destrói os projectos dos fracos e esmaga os mais pobres. É um mal que se esconde nos gestos diários para se estender depois aos escândalos públicos. A corrupção é uma contumácia no pecado, que pretende substituir Deus com a ilusão do dinheiro como forma de poder. É uma obra das trevas, alimentada pela suspeita e a </w:t>
      </w:r>
      <w:proofErr w:type="gramStart"/>
      <w:r w:rsidRPr="00AE3DA7">
        <w:rPr>
          <w:rFonts w:eastAsia="Times New Roman" w:cs="Tahoma"/>
          <w:color w:val="000000"/>
          <w:sz w:val="28"/>
          <w:szCs w:val="28"/>
          <w:lang w:eastAsia="pt-PT"/>
        </w:rPr>
        <w:t>intriga.</w:t>
      </w:r>
      <w:proofErr w:type="gramEnd"/>
      <w:r w:rsidRPr="00AE3DA7">
        <w:rPr>
          <w:rFonts w:eastAsia="Times New Roman" w:cs="Tahoma"/>
          <w:color w:val="000000"/>
          <w:sz w:val="28"/>
          <w:szCs w:val="28"/>
          <w:lang w:eastAsia="pt-PT"/>
        </w:rPr>
        <w:t> </w:t>
      </w:r>
      <w:proofErr w:type="spellStart"/>
      <w:r w:rsidRPr="00AE3DA7">
        <w:rPr>
          <w:rFonts w:eastAsia="Times New Roman" w:cs="Tahoma"/>
          <w:i/>
          <w:iCs/>
          <w:color w:val="000000"/>
          <w:sz w:val="28"/>
          <w:szCs w:val="28"/>
          <w:lang w:eastAsia="pt-PT"/>
        </w:rPr>
        <w:t>Corruptio</w:t>
      </w:r>
      <w:proofErr w:type="spellEnd"/>
      <w:r w:rsidRPr="00AE3DA7">
        <w:rPr>
          <w:rFonts w:eastAsia="Times New Roman" w:cs="Tahoma"/>
          <w:i/>
          <w:iCs/>
          <w:color w:val="000000"/>
          <w:sz w:val="28"/>
          <w:szCs w:val="28"/>
          <w:lang w:eastAsia="pt-PT"/>
        </w:rPr>
        <w:t xml:space="preserve"> </w:t>
      </w:r>
      <w:proofErr w:type="spellStart"/>
      <w:r w:rsidRPr="00AE3DA7">
        <w:rPr>
          <w:rFonts w:eastAsia="Times New Roman" w:cs="Tahoma"/>
          <w:i/>
          <w:iCs/>
          <w:color w:val="000000"/>
          <w:sz w:val="28"/>
          <w:szCs w:val="28"/>
          <w:lang w:eastAsia="pt-PT"/>
        </w:rPr>
        <w:t>optimi</w:t>
      </w:r>
      <w:proofErr w:type="spellEnd"/>
      <w:r w:rsidRPr="00AE3DA7">
        <w:rPr>
          <w:rFonts w:eastAsia="Times New Roman" w:cs="Tahoma"/>
          <w:i/>
          <w:iCs/>
          <w:color w:val="000000"/>
          <w:sz w:val="28"/>
          <w:szCs w:val="28"/>
          <w:lang w:eastAsia="pt-PT"/>
        </w:rPr>
        <w:t xml:space="preserve"> </w:t>
      </w:r>
      <w:proofErr w:type="spellStart"/>
      <w:r w:rsidRPr="00AE3DA7">
        <w:rPr>
          <w:rFonts w:eastAsia="Times New Roman" w:cs="Tahoma"/>
          <w:i/>
          <w:iCs/>
          <w:color w:val="000000"/>
          <w:sz w:val="28"/>
          <w:szCs w:val="28"/>
          <w:lang w:eastAsia="pt-PT"/>
        </w:rPr>
        <w:t>pessima</w:t>
      </w:r>
      <w:proofErr w:type="spellEnd"/>
      <w:r w:rsidRPr="00AE3DA7">
        <w:rPr>
          <w:rFonts w:eastAsia="Times New Roman" w:cs="Tahoma"/>
          <w:color w:val="000000"/>
          <w:sz w:val="28"/>
          <w:szCs w:val="28"/>
          <w:lang w:eastAsia="pt-PT"/>
        </w:rPr>
        <w:t xml:space="preserve">: dizia, com razão, São Gregório </w:t>
      </w:r>
      <w:r w:rsidRPr="00AE3DA7">
        <w:rPr>
          <w:rFonts w:eastAsia="Times New Roman" w:cs="Tahoma"/>
          <w:color w:val="000000"/>
          <w:sz w:val="28"/>
          <w:szCs w:val="28"/>
          <w:lang w:eastAsia="pt-PT"/>
        </w:rPr>
        <w:lastRenderedPageBreak/>
        <w:t xml:space="preserve">Magno, querendo indicar que ninguém pode sentir-se imune desta tentação. Para a erradicar da vida pessoal e social são </w:t>
      </w:r>
      <w:proofErr w:type="gramStart"/>
      <w:r w:rsidRPr="00AE3DA7">
        <w:rPr>
          <w:rFonts w:eastAsia="Times New Roman" w:cs="Tahoma"/>
          <w:color w:val="000000"/>
          <w:sz w:val="28"/>
          <w:szCs w:val="28"/>
          <w:lang w:eastAsia="pt-PT"/>
        </w:rPr>
        <w:t>necessárias prudência</w:t>
      </w:r>
      <w:proofErr w:type="gramEnd"/>
      <w:r w:rsidRPr="00AE3DA7">
        <w:rPr>
          <w:rFonts w:eastAsia="Times New Roman" w:cs="Tahoma"/>
          <w:color w:val="000000"/>
          <w:sz w:val="28"/>
          <w:szCs w:val="28"/>
          <w:lang w:eastAsia="pt-PT"/>
        </w:rPr>
        <w:t>, vigilância, lealdade, transparência, juntamente com a coragem da denúncia. Se não se combate abertamente, mais cedo ou mais tarde torna-nos cúmplices e destrói-nos a vida.</w:t>
      </w:r>
    </w:p>
    <w:p w:rsidR="00AE3DA7" w:rsidRPr="00AE3DA7" w:rsidRDefault="00AE3DA7" w:rsidP="00AE3DA7">
      <w:pPr>
        <w:shd w:val="clear" w:color="auto" w:fill="FFFFFF"/>
        <w:spacing w:before="100" w:beforeAutospacing="1" w:after="100" w:afterAutospacing="1" w:line="300" w:lineRule="atLeast"/>
        <w:jc w:val="both"/>
        <w:rPr>
          <w:rFonts w:eastAsia="Times New Roman" w:cs="Tahoma"/>
          <w:color w:val="000000"/>
          <w:sz w:val="28"/>
          <w:szCs w:val="28"/>
          <w:lang w:eastAsia="pt-PT"/>
        </w:rPr>
      </w:pPr>
      <w:r w:rsidRPr="00AE3DA7">
        <w:rPr>
          <w:rFonts w:eastAsia="Times New Roman" w:cs="Tahoma"/>
          <w:color w:val="000000"/>
          <w:sz w:val="28"/>
          <w:szCs w:val="28"/>
          <w:lang w:eastAsia="pt-PT"/>
        </w:rPr>
        <w:t>Este é o momento favorável para mudar de vida! Este é o tempo de se deixar tocar o coração. Diante do mal cometido, mesmo crimes graves, é o momento de ouvir o pranto das pessoas inocentes espoliadas dos bens, da dignidade, dos afectos, da própria vida. Permanecer no caminho do mal é fonte apenas de ilusão e tristeza. A verdadeira vida é outra coisa. Deus não se cansa de estender a mão. Está sempre disposto a ouvir, e eu também estou, tal como os meus irmãos bispos e sacerdotes. Basta acolher o convite à conversão e submeter-se à justiça, enquanto a Igreja oferece a misericórdia.</w:t>
      </w:r>
    </w:p>
    <w:p w:rsidR="00AE3DA7" w:rsidRPr="00AE3DA7" w:rsidRDefault="00AE3DA7" w:rsidP="00AE3DA7">
      <w:pPr>
        <w:shd w:val="clear" w:color="auto" w:fill="FFFFFF"/>
        <w:spacing w:before="100" w:beforeAutospacing="1" w:after="100" w:afterAutospacing="1" w:line="300" w:lineRule="atLeast"/>
        <w:jc w:val="both"/>
        <w:rPr>
          <w:rFonts w:eastAsia="Times New Roman" w:cs="Tahoma"/>
          <w:color w:val="000000"/>
          <w:sz w:val="28"/>
          <w:szCs w:val="28"/>
          <w:lang w:eastAsia="pt-PT"/>
        </w:rPr>
      </w:pPr>
      <w:r w:rsidRPr="00AE3DA7">
        <w:rPr>
          <w:rFonts w:eastAsia="Times New Roman" w:cs="Tahoma"/>
          <w:color w:val="000000"/>
          <w:sz w:val="28"/>
          <w:szCs w:val="28"/>
          <w:lang w:eastAsia="pt-PT"/>
        </w:rPr>
        <w:t>Neste contexto, não será inútil recordar a relação entre </w:t>
      </w:r>
      <w:r w:rsidRPr="00AE3DA7">
        <w:rPr>
          <w:rFonts w:eastAsia="Times New Roman" w:cs="Tahoma"/>
          <w:i/>
          <w:iCs/>
          <w:color w:val="000000"/>
          <w:sz w:val="28"/>
          <w:szCs w:val="28"/>
          <w:lang w:eastAsia="pt-PT"/>
        </w:rPr>
        <w:t>justiça</w:t>
      </w:r>
      <w:r w:rsidRPr="00AE3DA7">
        <w:rPr>
          <w:rFonts w:eastAsia="Times New Roman" w:cs="Tahoma"/>
          <w:color w:val="000000"/>
          <w:sz w:val="28"/>
          <w:szCs w:val="28"/>
          <w:lang w:eastAsia="pt-PT"/>
        </w:rPr>
        <w:t> e </w:t>
      </w:r>
      <w:r w:rsidRPr="00AE3DA7">
        <w:rPr>
          <w:rFonts w:eastAsia="Times New Roman" w:cs="Tahoma"/>
          <w:i/>
          <w:iCs/>
          <w:color w:val="000000"/>
          <w:sz w:val="28"/>
          <w:szCs w:val="28"/>
          <w:lang w:eastAsia="pt-PT"/>
        </w:rPr>
        <w:t>misericórdia</w:t>
      </w:r>
      <w:r w:rsidRPr="00AE3DA7">
        <w:rPr>
          <w:rFonts w:eastAsia="Times New Roman" w:cs="Tahoma"/>
          <w:color w:val="000000"/>
          <w:sz w:val="28"/>
          <w:szCs w:val="28"/>
          <w:lang w:eastAsia="pt-PT"/>
        </w:rPr>
        <w:t xml:space="preserve">. Não são dois aspectos em contraste entre si, mas duas dimensões duma única realidade que se desenvolve gradualmente até atingir o seu clímax na plenitude do amor. A justiça é um conceito fundamental para a sociedade civil, normalmente quando se faz </w:t>
      </w:r>
      <w:r w:rsidR="00034EE5">
        <w:rPr>
          <w:rFonts w:eastAsia="Times New Roman" w:cs="Tahoma"/>
          <w:color w:val="000000"/>
          <w:sz w:val="28"/>
          <w:szCs w:val="28"/>
          <w:lang w:eastAsia="pt-PT"/>
        </w:rPr>
        <w:t>referência</w:t>
      </w:r>
      <w:r w:rsidRPr="00AE3DA7">
        <w:rPr>
          <w:rFonts w:eastAsia="Times New Roman" w:cs="Tahoma"/>
          <w:color w:val="000000"/>
          <w:sz w:val="28"/>
          <w:szCs w:val="28"/>
          <w:lang w:eastAsia="pt-PT"/>
        </w:rPr>
        <w:t xml:space="preserve"> a uma ordem jurídica através da qual se aplica a lei. Por justiça entende-se também que a cada um deve ser dado o que lhe é </w:t>
      </w:r>
      <w:proofErr w:type="gramStart"/>
      <w:r w:rsidRPr="00AE3DA7">
        <w:rPr>
          <w:rFonts w:eastAsia="Times New Roman" w:cs="Tahoma"/>
          <w:color w:val="000000"/>
          <w:sz w:val="28"/>
          <w:szCs w:val="28"/>
          <w:lang w:eastAsia="pt-PT"/>
        </w:rPr>
        <w:t>devido.</w:t>
      </w:r>
      <w:proofErr w:type="gramEnd"/>
      <w:r w:rsidRPr="00AE3DA7">
        <w:rPr>
          <w:rFonts w:eastAsia="Times New Roman" w:cs="Tahoma"/>
          <w:color w:val="000000"/>
          <w:sz w:val="28"/>
          <w:szCs w:val="28"/>
          <w:lang w:eastAsia="pt-PT"/>
        </w:rPr>
        <w:t xml:space="preserve"> Na </w:t>
      </w:r>
      <w:proofErr w:type="gramStart"/>
      <w:r w:rsidRPr="00AE3DA7">
        <w:rPr>
          <w:rFonts w:eastAsia="Times New Roman" w:cs="Tahoma"/>
          <w:color w:val="000000"/>
          <w:sz w:val="28"/>
          <w:szCs w:val="28"/>
          <w:lang w:eastAsia="pt-PT"/>
        </w:rPr>
        <w:t>Bíblia, alude-se</w:t>
      </w:r>
      <w:proofErr w:type="gramEnd"/>
      <w:r w:rsidRPr="00AE3DA7">
        <w:rPr>
          <w:rFonts w:eastAsia="Times New Roman" w:cs="Tahoma"/>
          <w:color w:val="000000"/>
          <w:sz w:val="28"/>
          <w:szCs w:val="28"/>
          <w:lang w:eastAsia="pt-PT"/>
        </w:rPr>
        <w:t xml:space="preserve"> muitas vezes à justiça divina, e a Deus como juiz. Habitualmente é entendida como a observância integral da Lei e o comportamento de todo o bom judeu conforme aos mandamentos dados por Deus. Esta visão, porém, levou não poucas vezes a cair no legalismo, mistificando o sentido original e obscurecendo o valor profundo que a justiça possui. Para superar a perspectiva legalista, seria preciso lembrar que, na Sagrada Escritura, a justiça é concebida essencialmente como um abandonar-se confiante à vontade de Deus.</w:t>
      </w:r>
    </w:p>
    <w:p w:rsidR="00AE3DA7" w:rsidRPr="00AE3DA7" w:rsidRDefault="00AE3DA7" w:rsidP="00AE3DA7">
      <w:pPr>
        <w:shd w:val="clear" w:color="auto" w:fill="FFFFFF"/>
        <w:spacing w:before="100" w:beforeAutospacing="1" w:after="100" w:afterAutospacing="1" w:line="300" w:lineRule="atLeast"/>
        <w:jc w:val="both"/>
        <w:rPr>
          <w:rFonts w:eastAsia="Times New Roman" w:cs="Tahoma"/>
          <w:color w:val="000000"/>
          <w:sz w:val="28"/>
          <w:szCs w:val="28"/>
          <w:lang w:eastAsia="pt-PT"/>
        </w:rPr>
      </w:pPr>
      <w:r w:rsidRPr="00AE3DA7">
        <w:rPr>
          <w:rFonts w:eastAsia="Times New Roman" w:cs="Tahoma"/>
          <w:color w:val="000000"/>
          <w:sz w:val="28"/>
          <w:szCs w:val="28"/>
          <w:lang w:eastAsia="pt-PT"/>
        </w:rPr>
        <w:t xml:space="preserve">Por sua vez, Jesus fala mais vezes da importância da fé que da observância da lei. É neste sentido que devemos compreender as suas palavras, quando, </w:t>
      </w:r>
      <w:proofErr w:type="spellStart"/>
      <w:r w:rsidRPr="00AE3DA7">
        <w:rPr>
          <w:rFonts w:eastAsia="Times New Roman" w:cs="Tahoma"/>
          <w:color w:val="000000"/>
          <w:sz w:val="28"/>
          <w:szCs w:val="28"/>
          <w:lang w:eastAsia="pt-PT"/>
        </w:rPr>
        <w:t>encontrando-Se</w:t>
      </w:r>
      <w:proofErr w:type="spellEnd"/>
      <w:r w:rsidRPr="00AE3DA7">
        <w:rPr>
          <w:rFonts w:eastAsia="Times New Roman" w:cs="Tahoma"/>
          <w:color w:val="000000"/>
          <w:sz w:val="28"/>
          <w:szCs w:val="28"/>
          <w:lang w:eastAsia="pt-PT"/>
        </w:rPr>
        <w:t xml:space="preserve"> à mesa com Mateus e outros publicanos e pecadores, disse aos fariseus que O acusavam por isso mesmo: «Ide aprender o que significa</w:t>
      </w:r>
      <w:proofErr w:type="gramStart"/>
      <w:r w:rsidRPr="00AE3DA7">
        <w:rPr>
          <w:rFonts w:eastAsia="Times New Roman" w:cs="Tahoma"/>
          <w:color w:val="000000"/>
          <w:sz w:val="28"/>
          <w:szCs w:val="28"/>
          <w:lang w:eastAsia="pt-PT"/>
        </w:rPr>
        <w:t>: </w:t>
      </w:r>
      <w:r w:rsidRPr="00AE3DA7">
        <w:rPr>
          <w:rFonts w:eastAsia="Times New Roman" w:cs="Tahoma"/>
          <w:i/>
          <w:iCs/>
          <w:color w:val="000000"/>
          <w:sz w:val="28"/>
          <w:szCs w:val="28"/>
          <w:lang w:eastAsia="pt-PT"/>
        </w:rPr>
        <w:t>Prefiro</w:t>
      </w:r>
      <w:proofErr w:type="gramEnd"/>
      <w:r w:rsidRPr="00AE3DA7">
        <w:rPr>
          <w:rFonts w:eastAsia="Times New Roman" w:cs="Tahoma"/>
          <w:i/>
          <w:iCs/>
          <w:color w:val="000000"/>
          <w:sz w:val="28"/>
          <w:szCs w:val="28"/>
          <w:lang w:eastAsia="pt-PT"/>
        </w:rPr>
        <w:t xml:space="preserve"> a misericórdia ao sacrifício</w:t>
      </w:r>
      <w:r w:rsidRPr="00AE3DA7">
        <w:rPr>
          <w:rFonts w:eastAsia="Times New Roman" w:cs="Tahoma"/>
          <w:color w:val="000000"/>
          <w:sz w:val="28"/>
          <w:szCs w:val="28"/>
          <w:lang w:eastAsia="pt-PT"/>
        </w:rPr>
        <w:t xml:space="preserve">. Porque Eu não </w:t>
      </w:r>
      <w:proofErr w:type="gramStart"/>
      <w:r w:rsidRPr="00AE3DA7">
        <w:rPr>
          <w:rFonts w:eastAsia="Times New Roman" w:cs="Tahoma"/>
          <w:color w:val="000000"/>
          <w:sz w:val="28"/>
          <w:szCs w:val="28"/>
          <w:lang w:eastAsia="pt-PT"/>
        </w:rPr>
        <w:t>vim</w:t>
      </w:r>
      <w:proofErr w:type="gramEnd"/>
      <w:r w:rsidRPr="00AE3DA7">
        <w:rPr>
          <w:rFonts w:eastAsia="Times New Roman" w:cs="Tahoma"/>
          <w:color w:val="000000"/>
          <w:sz w:val="28"/>
          <w:szCs w:val="28"/>
          <w:lang w:eastAsia="pt-PT"/>
        </w:rPr>
        <w:t xml:space="preserve"> chamar os justos, mas os pecadores» (</w:t>
      </w:r>
      <w:proofErr w:type="spellStart"/>
      <w:r w:rsidRPr="00AE3DA7">
        <w:rPr>
          <w:rFonts w:eastAsia="Times New Roman" w:cs="Tahoma"/>
          <w:i/>
          <w:iCs/>
          <w:color w:val="000000"/>
          <w:sz w:val="28"/>
          <w:szCs w:val="28"/>
          <w:lang w:eastAsia="pt-PT"/>
        </w:rPr>
        <w:t>Mt</w:t>
      </w:r>
      <w:proofErr w:type="spellEnd"/>
      <w:r w:rsidRPr="00AE3DA7">
        <w:rPr>
          <w:rFonts w:eastAsia="Times New Roman" w:cs="Tahoma"/>
          <w:color w:val="000000"/>
          <w:sz w:val="28"/>
          <w:szCs w:val="28"/>
          <w:lang w:eastAsia="pt-PT"/>
        </w:rPr>
        <w:t xml:space="preserve"> 9, 13). Diante da visão duma justiça como mera observância da lei, que julga dividindo as pessoas em justos e pecadores, Jesus procura mostrar o grande dom da misericórdia que busca os pecadores para lhes oferecer o perdão e a salvação. Compreende-se que Jesus, por causa desta sua visão tão libertadora e fonte de renovação, tenha sido rejeitado pelos fariseus e os doutores da lei. Estes, para ser fiéis à lei, limitavam-se a colocar pesos sobre os ombros das pessoas, anulando porém a misericórdia do Pai. O apelo à observância da lei não </w:t>
      </w:r>
      <w:r w:rsidRPr="00AE3DA7">
        <w:rPr>
          <w:rFonts w:eastAsia="Times New Roman" w:cs="Tahoma"/>
          <w:color w:val="000000"/>
          <w:sz w:val="28"/>
          <w:szCs w:val="28"/>
          <w:lang w:eastAsia="pt-PT"/>
        </w:rPr>
        <w:lastRenderedPageBreak/>
        <w:t>pode obstaculizar a atenção às necessidades que afectam a dignidade das pessoas.</w:t>
      </w:r>
    </w:p>
    <w:p w:rsidR="00AE3DA7" w:rsidRPr="00AE3DA7" w:rsidRDefault="00AE3DA7" w:rsidP="00AE3DA7">
      <w:pPr>
        <w:shd w:val="clear" w:color="auto" w:fill="FFFFFF"/>
        <w:spacing w:before="100" w:beforeAutospacing="1" w:after="100" w:afterAutospacing="1" w:line="300" w:lineRule="atLeast"/>
        <w:jc w:val="both"/>
        <w:rPr>
          <w:rFonts w:eastAsia="Times New Roman" w:cs="Tahoma"/>
          <w:color w:val="000000"/>
          <w:sz w:val="28"/>
          <w:szCs w:val="28"/>
          <w:lang w:eastAsia="pt-PT"/>
        </w:rPr>
      </w:pPr>
      <w:r w:rsidRPr="00AE3DA7">
        <w:rPr>
          <w:rFonts w:eastAsia="Times New Roman" w:cs="Tahoma"/>
          <w:color w:val="000000"/>
          <w:sz w:val="28"/>
          <w:szCs w:val="28"/>
          <w:lang w:eastAsia="pt-PT"/>
        </w:rPr>
        <w:t xml:space="preserve">A propósito, é muito significativo o apelo que Jesus faz ao texto do profeta Oseias: «Eu quero a misericórdia e não os sacrifícios» (6, 6). Jesus afirma que, a partir de agora, a regra de vida dos seus discípulos deverá ser aquela que prevê o primado da misericórdia, como Ele mesmo dá testemunho partilhando a refeição com os pecadores. A misericórdia revela-se, mais uma vez, como dimensão fundamental da missão de </w:t>
      </w:r>
      <w:proofErr w:type="gramStart"/>
      <w:r w:rsidRPr="00AE3DA7">
        <w:rPr>
          <w:rFonts w:eastAsia="Times New Roman" w:cs="Tahoma"/>
          <w:color w:val="000000"/>
          <w:sz w:val="28"/>
          <w:szCs w:val="28"/>
          <w:lang w:eastAsia="pt-PT"/>
        </w:rPr>
        <w:t>Jesus.</w:t>
      </w:r>
      <w:proofErr w:type="gramEnd"/>
      <w:r w:rsidRPr="00AE3DA7">
        <w:rPr>
          <w:rFonts w:eastAsia="Times New Roman" w:cs="Tahoma"/>
          <w:color w:val="000000"/>
          <w:sz w:val="28"/>
          <w:szCs w:val="28"/>
          <w:lang w:eastAsia="pt-PT"/>
        </w:rPr>
        <w:t> É um verdadeiro desafio posto aos seus interlocutores, que se contentavam com o respeito formal da lei. Jesus, pelo contrário, vai além da lei, a sua partilha da mesa com aqueles que a lei considerava pecadores permite compreender até onde chega a sua misericórdia.</w:t>
      </w:r>
    </w:p>
    <w:p w:rsidR="00AE3DA7" w:rsidRPr="00AE3DA7" w:rsidRDefault="00AE3DA7" w:rsidP="00AE3DA7">
      <w:pPr>
        <w:shd w:val="clear" w:color="auto" w:fill="FFFFFF"/>
        <w:spacing w:before="100" w:beforeAutospacing="1" w:after="100" w:afterAutospacing="1" w:line="300" w:lineRule="atLeast"/>
        <w:jc w:val="both"/>
        <w:rPr>
          <w:rFonts w:eastAsia="Times New Roman" w:cs="Tahoma"/>
          <w:color w:val="000000"/>
          <w:sz w:val="28"/>
          <w:szCs w:val="28"/>
          <w:lang w:eastAsia="pt-PT"/>
        </w:rPr>
      </w:pPr>
      <w:r w:rsidRPr="00AE3DA7">
        <w:rPr>
          <w:rFonts w:eastAsia="Times New Roman" w:cs="Tahoma"/>
          <w:color w:val="000000"/>
          <w:sz w:val="28"/>
          <w:szCs w:val="28"/>
          <w:lang w:eastAsia="pt-PT"/>
        </w:rPr>
        <w:t>Também o apóstolo Paulo fez um percurso semelhante. Antes de encontrar Cristo no caminho de Damasco, a sua vida era dedicada a servir de maneira irrepreensível a justiça da lei (</w:t>
      </w:r>
      <w:proofErr w:type="gramStart"/>
      <w:r w:rsidRPr="00AE3DA7">
        <w:rPr>
          <w:rFonts w:eastAsia="Times New Roman" w:cs="Tahoma"/>
          <w:color w:val="000000"/>
          <w:sz w:val="28"/>
          <w:szCs w:val="28"/>
          <w:lang w:eastAsia="pt-PT"/>
        </w:rPr>
        <w:t>cf. </w:t>
      </w:r>
      <w:proofErr w:type="spellStart"/>
      <w:r w:rsidRPr="00AE3DA7">
        <w:rPr>
          <w:rFonts w:eastAsia="Times New Roman" w:cs="Tahoma"/>
          <w:i/>
          <w:iCs/>
          <w:color w:val="000000"/>
          <w:sz w:val="28"/>
          <w:szCs w:val="28"/>
          <w:lang w:eastAsia="pt-PT"/>
        </w:rPr>
        <w:t>Fl</w:t>
      </w:r>
      <w:proofErr w:type="spellEnd"/>
      <w:r w:rsidRPr="00AE3DA7">
        <w:rPr>
          <w:rFonts w:eastAsia="Times New Roman" w:cs="Tahoma"/>
          <w:color w:val="000000"/>
          <w:sz w:val="28"/>
          <w:szCs w:val="28"/>
          <w:lang w:eastAsia="pt-PT"/>
        </w:rPr>
        <w:t> 3</w:t>
      </w:r>
      <w:proofErr w:type="gramEnd"/>
      <w:r w:rsidRPr="00AE3DA7">
        <w:rPr>
          <w:rFonts w:eastAsia="Times New Roman" w:cs="Tahoma"/>
          <w:color w:val="000000"/>
          <w:sz w:val="28"/>
          <w:szCs w:val="28"/>
          <w:lang w:eastAsia="pt-PT"/>
        </w:rPr>
        <w:t>, 6). A conversão a Cristo levou-o a inverter a sua visão, a ponto de afirmar na Carta aos Gálatas: «</w:t>
      </w:r>
      <w:r w:rsidRPr="00AE3DA7">
        <w:rPr>
          <w:rFonts w:eastAsia="MS Mincho" w:hAnsi="MS Mincho" w:cs="MS Mincho"/>
          <w:color w:val="000000"/>
          <w:sz w:val="28"/>
          <w:szCs w:val="28"/>
          <w:lang w:eastAsia="pt-PT"/>
        </w:rPr>
        <w:t> </w:t>
      </w:r>
      <w:r w:rsidRPr="00AE3DA7">
        <w:rPr>
          <w:rFonts w:eastAsia="Times New Roman" w:cs="Tahoma"/>
          <w:color w:val="000000"/>
          <w:sz w:val="28"/>
          <w:szCs w:val="28"/>
          <w:lang w:eastAsia="pt-PT"/>
        </w:rPr>
        <w:t xml:space="preserve">Também nós acreditámos em Cristo Jesus, para sermos justificados pela fé em Cristo e não pelas obras da </w:t>
      </w:r>
      <w:proofErr w:type="spellStart"/>
      <w:r w:rsidRPr="00AE3DA7">
        <w:rPr>
          <w:rFonts w:eastAsia="Times New Roman" w:cs="Tahoma"/>
          <w:color w:val="000000"/>
          <w:sz w:val="28"/>
          <w:szCs w:val="28"/>
          <w:lang w:eastAsia="pt-PT"/>
        </w:rPr>
        <w:t>lei</w:t>
      </w:r>
      <w:r w:rsidRPr="00AE3DA7">
        <w:rPr>
          <w:rFonts w:eastAsia="MS Mincho" w:hAnsi="MS Mincho" w:cs="MS Mincho"/>
          <w:color w:val="000000"/>
          <w:sz w:val="28"/>
          <w:szCs w:val="28"/>
          <w:lang w:eastAsia="pt-PT"/>
        </w:rPr>
        <w:t> </w:t>
      </w:r>
      <w:proofErr w:type="spellEnd"/>
      <w:proofErr w:type="gramStart"/>
      <w:r w:rsidRPr="00AE3DA7">
        <w:rPr>
          <w:rFonts w:eastAsia="Times New Roman" w:cs="Tahoma"/>
          <w:color w:val="000000"/>
          <w:sz w:val="28"/>
          <w:szCs w:val="28"/>
          <w:lang w:eastAsia="pt-PT"/>
        </w:rPr>
        <w:t>» (2</w:t>
      </w:r>
      <w:proofErr w:type="gramEnd"/>
      <w:r w:rsidRPr="00AE3DA7">
        <w:rPr>
          <w:rFonts w:eastAsia="Times New Roman" w:cs="Tahoma"/>
          <w:color w:val="000000"/>
          <w:sz w:val="28"/>
          <w:szCs w:val="28"/>
          <w:lang w:eastAsia="pt-PT"/>
        </w:rPr>
        <w:t>, 16). A sua compreensão da justiça muda radicalmente: Paulo agora põe no primeiro lugar a fé, e já não a lei. Não é a observância da lei que salva, mas a fé em Jesus Cristo, que, pela sua morte e ressurreição, traz a salvação com a misericórdia que justifica. A justiça de Deus torna-se agora a libertação para quantos estão oprimidos pela escravidão do pecado e todas as suas consequências. A justiça de Deus é o seu perdão (</w:t>
      </w:r>
      <w:proofErr w:type="gramStart"/>
      <w:r w:rsidRPr="00AE3DA7">
        <w:rPr>
          <w:rFonts w:eastAsia="Times New Roman" w:cs="Tahoma"/>
          <w:color w:val="000000"/>
          <w:sz w:val="28"/>
          <w:szCs w:val="28"/>
          <w:lang w:eastAsia="pt-PT"/>
        </w:rPr>
        <w:t>cf. </w:t>
      </w:r>
      <w:proofErr w:type="spellStart"/>
      <w:r w:rsidRPr="00AE3DA7">
        <w:rPr>
          <w:rFonts w:eastAsia="Times New Roman" w:cs="Tahoma"/>
          <w:i/>
          <w:iCs/>
          <w:color w:val="000000"/>
          <w:sz w:val="28"/>
          <w:szCs w:val="28"/>
          <w:lang w:eastAsia="pt-PT"/>
        </w:rPr>
        <w:t>Sl</w:t>
      </w:r>
      <w:proofErr w:type="spellEnd"/>
      <w:r w:rsidRPr="00AE3DA7">
        <w:rPr>
          <w:rFonts w:eastAsia="Times New Roman" w:cs="Tahoma"/>
          <w:color w:val="000000"/>
          <w:sz w:val="28"/>
          <w:szCs w:val="28"/>
          <w:lang w:eastAsia="pt-PT"/>
        </w:rPr>
        <w:t> 51</w:t>
      </w:r>
      <w:proofErr w:type="gramEnd"/>
      <w:r w:rsidRPr="00AE3DA7">
        <w:rPr>
          <w:rFonts w:eastAsia="Times New Roman" w:cs="Tahoma"/>
          <w:color w:val="000000"/>
          <w:sz w:val="28"/>
          <w:szCs w:val="28"/>
          <w:lang w:eastAsia="pt-PT"/>
        </w:rPr>
        <w:t>/50, 11-16).</w:t>
      </w:r>
    </w:p>
    <w:p w:rsidR="00AE3DA7" w:rsidRPr="00AE3DA7" w:rsidRDefault="00AE3DA7" w:rsidP="00AE3DA7">
      <w:pPr>
        <w:shd w:val="clear" w:color="auto" w:fill="FFFFFF"/>
        <w:spacing w:before="100" w:beforeAutospacing="1" w:after="100" w:afterAutospacing="1" w:line="300" w:lineRule="atLeast"/>
        <w:jc w:val="both"/>
        <w:rPr>
          <w:rFonts w:eastAsia="Times New Roman" w:cs="Tahoma"/>
          <w:color w:val="000000"/>
          <w:sz w:val="28"/>
          <w:szCs w:val="28"/>
          <w:lang w:eastAsia="pt-PT"/>
        </w:rPr>
      </w:pPr>
      <w:r w:rsidRPr="00AE3DA7">
        <w:rPr>
          <w:rFonts w:eastAsia="Times New Roman" w:cs="Tahoma"/>
          <w:color w:val="000000"/>
          <w:sz w:val="28"/>
          <w:szCs w:val="28"/>
          <w:lang w:eastAsia="pt-PT"/>
        </w:rPr>
        <w:t xml:space="preserve">A misericórdia não é contrária à justiça, mas exprime o comportamento de Deus para com o pecador, oferecendo-lhe uma nova possibilidade de se arrepender, converter e acreditar. A experiência do profeta Oseias ajuda-nos, mostrando-nos a superação da justiça na linha da misericórdia. A época em que viveu este profeta conta-se entre as mais dramáticas da história do povo judeu. O Reino está próximo da destruição; o povo não permaneceu fiel à aliança, afastou-se de Deus e perdeu a fé dos pais. Segundo uma lógica humana, é justo que Deus pense em rejeitar o povo infiel: não observou o pacto estipulado e, consequentemente, merece a devida pena, ou seja, o exílio. Assim o atestam as palavras do profeta: «Não voltará para o Egipto, mas a Assíria será o seu rei, porque recusaram </w:t>
      </w:r>
      <w:proofErr w:type="gramStart"/>
      <w:r w:rsidRPr="00AE3DA7">
        <w:rPr>
          <w:rFonts w:eastAsia="Times New Roman" w:cs="Tahoma"/>
          <w:color w:val="000000"/>
          <w:sz w:val="28"/>
          <w:szCs w:val="28"/>
          <w:lang w:eastAsia="pt-PT"/>
        </w:rPr>
        <w:t>converter-se» (</w:t>
      </w:r>
      <w:r w:rsidRPr="00AE3DA7">
        <w:rPr>
          <w:rFonts w:eastAsia="Times New Roman" w:cs="Tahoma"/>
          <w:i/>
          <w:iCs/>
          <w:color w:val="000000"/>
          <w:sz w:val="28"/>
          <w:szCs w:val="28"/>
          <w:lang w:eastAsia="pt-PT"/>
        </w:rPr>
        <w:t>Os</w:t>
      </w:r>
      <w:r w:rsidRPr="00AE3DA7">
        <w:rPr>
          <w:rFonts w:eastAsia="Times New Roman" w:cs="Tahoma"/>
          <w:color w:val="000000"/>
          <w:sz w:val="28"/>
          <w:szCs w:val="28"/>
          <w:lang w:eastAsia="pt-PT"/>
        </w:rPr>
        <w:t> 11</w:t>
      </w:r>
      <w:proofErr w:type="gramEnd"/>
      <w:r w:rsidRPr="00AE3DA7">
        <w:rPr>
          <w:rFonts w:eastAsia="Times New Roman" w:cs="Tahoma"/>
          <w:color w:val="000000"/>
          <w:sz w:val="28"/>
          <w:szCs w:val="28"/>
          <w:lang w:eastAsia="pt-PT"/>
        </w:rPr>
        <w:t>, 5). E todavia, depois desta reacção que faz apelo à justiça, o profeta muda radicalmente a sua linguagem e revela o verdadeiro rosto de Deus: «</w:t>
      </w:r>
      <w:r w:rsidRPr="00AE3DA7">
        <w:rPr>
          <w:rFonts w:eastAsia="MS Mincho" w:hAnsi="MS Mincho" w:cs="MS Mincho"/>
          <w:color w:val="000000"/>
          <w:sz w:val="28"/>
          <w:szCs w:val="28"/>
          <w:lang w:eastAsia="pt-PT"/>
        </w:rPr>
        <w:t> </w:t>
      </w:r>
      <w:r w:rsidRPr="00AE3DA7">
        <w:rPr>
          <w:rFonts w:eastAsia="Times New Roman" w:cs="Tahoma"/>
          <w:color w:val="000000"/>
          <w:sz w:val="28"/>
          <w:szCs w:val="28"/>
          <w:lang w:eastAsia="pt-PT"/>
        </w:rPr>
        <w:t xml:space="preserve">O meu coração dá voltas dentro de mim, comovem-se as minhas entranhas. Não desafogarei o furor da minha cólera, não voltarei a destruir </w:t>
      </w:r>
      <w:proofErr w:type="spellStart"/>
      <w:r w:rsidRPr="00AE3DA7">
        <w:rPr>
          <w:rFonts w:eastAsia="Times New Roman" w:cs="Tahoma"/>
          <w:color w:val="000000"/>
          <w:sz w:val="28"/>
          <w:szCs w:val="28"/>
          <w:lang w:eastAsia="pt-PT"/>
        </w:rPr>
        <w:t>Efraim</w:t>
      </w:r>
      <w:proofErr w:type="spellEnd"/>
      <w:r w:rsidRPr="00AE3DA7">
        <w:rPr>
          <w:rFonts w:eastAsia="Times New Roman" w:cs="Tahoma"/>
          <w:color w:val="000000"/>
          <w:sz w:val="28"/>
          <w:szCs w:val="28"/>
          <w:lang w:eastAsia="pt-PT"/>
        </w:rPr>
        <w:t xml:space="preserve">; porque sou Deus e não um homem, sou o Santo no meio de ti e não me deixo levar pela </w:t>
      </w:r>
      <w:proofErr w:type="gramStart"/>
      <w:r w:rsidRPr="00AE3DA7">
        <w:rPr>
          <w:rFonts w:eastAsia="Times New Roman" w:cs="Tahoma"/>
          <w:color w:val="000000"/>
          <w:sz w:val="28"/>
          <w:szCs w:val="28"/>
          <w:lang w:eastAsia="pt-PT"/>
        </w:rPr>
        <w:t>ira» (11</w:t>
      </w:r>
      <w:proofErr w:type="gramEnd"/>
      <w:r w:rsidRPr="00AE3DA7">
        <w:rPr>
          <w:rFonts w:eastAsia="Times New Roman" w:cs="Tahoma"/>
          <w:color w:val="000000"/>
          <w:sz w:val="28"/>
          <w:szCs w:val="28"/>
          <w:lang w:eastAsia="pt-PT"/>
        </w:rPr>
        <w:t xml:space="preserve">, 8-9). Santo Agostinho, de certo modo comentando as palavras do </w:t>
      </w:r>
      <w:r w:rsidRPr="00AE3DA7">
        <w:rPr>
          <w:rFonts w:eastAsia="Times New Roman" w:cs="Tahoma"/>
          <w:color w:val="000000"/>
          <w:sz w:val="28"/>
          <w:szCs w:val="28"/>
          <w:lang w:eastAsia="pt-PT"/>
        </w:rPr>
        <w:lastRenderedPageBreak/>
        <w:t>profeta, diz: «</w:t>
      </w:r>
      <w:r w:rsidRPr="00AE3DA7">
        <w:rPr>
          <w:rFonts w:eastAsia="MS Mincho" w:hAnsi="MS Mincho" w:cs="MS Mincho"/>
          <w:color w:val="000000"/>
          <w:sz w:val="28"/>
          <w:szCs w:val="28"/>
          <w:lang w:eastAsia="pt-PT"/>
        </w:rPr>
        <w:t> </w:t>
      </w:r>
      <w:r w:rsidRPr="00AE3DA7">
        <w:rPr>
          <w:rFonts w:eastAsia="Times New Roman" w:cs="Tahoma"/>
          <w:color w:val="000000"/>
          <w:sz w:val="28"/>
          <w:szCs w:val="28"/>
          <w:lang w:eastAsia="pt-PT"/>
        </w:rPr>
        <w:t xml:space="preserve">É mais fácil que Deus contenha a ira do que a </w:t>
      </w:r>
      <w:proofErr w:type="spellStart"/>
      <w:r w:rsidRPr="00AE3DA7">
        <w:rPr>
          <w:rFonts w:eastAsia="Times New Roman" w:cs="Tahoma"/>
          <w:color w:val="000000"/>
          <w:sz w:val="28"/>
          <w:szCs w:val="28"/>
          <w:lang w:eastAsia="pt-PT"/>
        </w:rPr>
        <w:t>misericórdia</w:t>
      </w:r>
      <w:r w:rsidRPr="00AE3DA7">
        <w:rPr>
          <w:rFonts w:eastAsia="MS Mincho" w:hAnsi="MS Mincho" w:cs="MS Mincho"/>
          <w:color w:val="000000"/>
          <w:sz w:val="28"/>
          <w:szCs w:val="28"/>
          <w:lang w:eastAsia="pt-PT"/>
        </w:rPr>
        <w:t> </w:t>
      </w:r>
      <w:proofErr w:type="spellEnd"/>
      <w:r w:rsidRPr="00AE3DA7">
        <w:rPr>
          <w:rFonts w:eastAsia="Times New Roman" w:cs="Tahoma"/>
          <w:color w:val="000000"/>
          <w:sz w:val="28"/>
          <w:szCs w:val="28"/>
          <w:lang w:eastAsia="pt-PT"/>
        </w:rPr>
        <w:t>».</w:t>
      </w:r>
      <w:bookmarkStart w:id="2" w:name="_ftnref13"/>
      <w:r w:rsidRPr="00AE3DA7">
        <w:rPr>
          <w:rFonts w:eastAsia="Times New Roman" w:cs="Tahoma"/>
          <w:color w:val="000000"/>
          <w:sz w:val="28"/>
          <w:szCs w:val="28"/>
          <w:lang w:eastAsia="pt-PT"/>
        </w:rPr>
        <w:fldChar w:fldCharType="begin"/>
      </w:r>
      <w:r w:rsidRPr="00AE3DA7">
        <w:rPr>
          <w:rFonts w:eastAsia="Times New Roman" w:cs="Tahoma"/>
          <w:color w:val="000000"/>
          <w:sz w:val="28"/>
          <w:szCs w:val="28"/>
          <w:lang w:eastAsia="pt-PT"/>
        </w:rPr>
        <w:instrText xml:space="preserve"> HYPERLINK "http://w2.vatican.va/content/francesco/pt/apost_letters/documents/papa-francesco_bolla_20150411_misericordiae-vultus.html" \l "_ftn13" \o "" </w:instrText>
      </w:r>
      <w:r w:rsidRPr="00AE3DA7">
        <w:rPr>
          <w:rFonts w:eastAsia="Times New Roman" w:cs="Tahoma"/>
          <w:color w:val="000000"/>
          <w:sz w:val="28"/>
          <w:szCs w:val="28"/>
          <w:lang w:eastAsia="pt-PT"/>
        </w:rPr>
        <w:fldChar w:fldCharType="separate"/>
      </w:r>
      <w:r w:rsidRPr="00AE3DA7">
        <w:rPr>
          <w:rFonts w:eastAsia="Times New Roman" w:cs="Tahoma"/>
          <w:color w:val="000000"/>
          <w:sz w:val="28"/>
          <w:szCs w:val="28"/>
          <w:u w:val="single"/>
          <w:lang w:eastAsia="pt-PT"/>
        </w:rPr>
        <w:t>[13]</w:t>
      </w:r>
      <w:r w:rsidRPr="00AE3DA7">
        <w:rPr>
          <w:rFonts w:eastAsia="Times New Roman" w:cs="Tahoma"/>
          <w:color w:val="000000"/>
          <w:sz w:val="28"/>
          <w:szCs w:val="28"/>
          <w:lang w:eastAsia="pt-PT"/>
        </w:rPr>
        <w:fldChar w:fldCharType="end"/>
      </w:r>
      <w:bookmarkEnd w:id="2"/>
      <w:r w:rsidRPr="00AE3DA7">
        <w:rPr>
          <w:rFonts w:eastAsia="Times New Roman" w:cs="Tahoma"/>
          <w:color w:val="000000"/>
          <w:sz w:val="28"/>
          <w:szCs w:val="28"/>
          <w:lang w:eastAsia="pt-PT"/>
        </w:rPr>
        <w:t xml:space="preserve"> É mesmo </w:t>
      </w:r>
      <w:proofErr w:type="gramStart"/>
      <w:r w:rsidRPr="00AE3DA7">
        <w:rPr>
          <w:rFonts w:eastAsia="Times New Roman" w:cs="Tahoma"/>
          <w:color w:val="000000"/>
          <w:sz w:val="28"/>
          <w:szCs w:val="28"/>
          <w:lang w:eastAsia="pt-PT"/>
        </w:rPr>
        <w:t>assim! A</w:t>
      </w:r>
      <w:proofErr w:type="gramEnd"/>
      <w:r w:rsidRPr="00AE3DA7">
        <w:rPr>
          <w:rFonts w:eastAsia="Times New Roman" w:cs="Tahoma"/>
          <w:color w:val="000000"/>
          <w:sz w:val="28"/>
          <w:szCs w:val="28"/>
          <w:lang w:eastAsia="pt-PT"/>
        </w:rPr>
        <w:t xml:space="preserve"> ira de Deus dura um instante, ao passo que a sua misericórdia é eterna.</w:t>
      </w:r>
    </w:p>
    <w:p w:rsidR="00AE3DA7" w:rsidRPr="00AE3DA7" w:rsidRDefault="00AE3DA7" w:rsidP="00AE3DA7">
      <w:pPr>
        <w:shd w:val="clear" w:color="auto" w:fill="FFFFFF"/>
        <w:spacing w:before="100" w:beforeAutospacing="1" w:after="100" w:afterAutospacing="1" w:line="300" w:lineRule="atLeast"/>
        <w:jc w:val="both"/>
        <w:rPr>
          <w:rFonts w:eastAsia="Times New Roman" w:cs="Tahoma"/>
          <w:color w:val="000000"/>
          <w:sz w:val="28"/>
          <w:szCs w:val="28"/>
          <w:lang w:eastAsia="pt-PT"/>
        </w:rPr>
      </w:pPr>
      <w:r w:rsidRPr="00AE3DA7">
        <w:rPr>
          <w:rFonts w:eastAsia="Times New Roman" w:cs="Tahoma"/>
          <w:color w:val="000000"/>
          <w:sz w:val="28"/>
          <w:szCs w:val="28"/>
          <w:lang w:eastAsia="pt-PT"/>
        </w:rPr>
        <w:t>Se Deus Se detivesse na justiça, deixaria de ser Deus; seria como todos os homens que clamam pelo respeito da lei. A justiça por si só não é suficiente, e a experiência mostra que, limitando-se a apelar para ela, corre-se o risco de a destruir. Por isso Deus, com a misericórdia e o perdão, passa além da justiça. Isto não significa desvalorizar a justiça ou torná-la supérflua. Antes pelo contrário! Quem erra, deve descontar a pena; só que isto não é o fim, mas o início da conversão, porque se experimenta a ternura do perdão. Deus não rejeita a justiça. Ele engloba-a e supera-a num evento superior onde se experimenta o amor, que está na base duma verdadeira justiça. Devemos prestar muita atenção àquilo que escreve Paulo, para não cair no mesmo erro que o apóstolo censurava nos judeus seus contemporâneos: «</w:t>
      </w:r>
      <w:r w:rsidRPr="00AE3DA7">
        <w:rPr>
          <w:rFonts w:eastAsia="MS Mincho" w:hAnsi="MS Mincho" w:cs="MS Mincho"/>
          <w:color w:val="000000"/>
          <w:sz w:val="28"/>
          <w:szCs w:val="28"/>
          <w:lang w:eastAsia="pt-PT"/>
        </w:rPr>
        <w:t> </w:t>
      </w:r>
      <w:r w:rsidRPr="00AE3DA7">
        <w:rPr>
          <w:rFonts w:eastAsia="Times New Roman" w:cs="Tahoma"/>
          <w:color w:val="000000"/>
          <w:sz w:val="28"/>
          <w:szCs w:val="28"/>
          <w:lang w:eastAsia="pt-PT"/>
        </w:rPr>
        <w:t xml:space="preserve">Por não terem reconhecido a justiça que vem de Deus e terem procurado estabelecer a sua própria justiça, não se submeteram à justiça de Deus. É que o fim da Lei é Cristo, para que, deste modo, a justiça seja concedida a todo o que tem </w:t>
      </w:r>
      <w:proofErr w:type="spellStart"/>
      <w:r w:rsidRPr="00AE3DA7">
        <w:rPr>
          <w:rFonts w:eastAsia="Times New Roman" w:cs="Tahoma"/>
          <w:color w:val="000000"/>
          <w:sz w:val="28"/>
          <w:szCs w:val="28"/>
          <w:lang w:eastAsia="pt-PT"/>
        </w:rPr>
        <w:t>fé</w:t>
      </w:r>
      <w:r w:rsidRPr="00AE3DA7">
        <w:rPr>
          <w:rFonts w:eastAsia="MS Mincho" w:hAnsi="MS Mincho" w:cs="MS Mincho"/>
          <w:color w:val="000000"/>
          <w:sz w:val="28"/>
          <w:szCs w:val="28"/>
          <w:lang w:eastAsia="pt-PT"/>
        </w:rPr>
        <w:t> </w:t>
      </w:r>
      <w:proofErr w:type="spellEnd"/>
      <w:r w:rsidRPr="00AE3DA7">
        <w:rPr>
          <w:rFonts w:eastAsia="Times New Roman" w:cs="Tahoma"/>
          <w:color w:val="000000"/>
          <w:sz w:val="28"/>
          <w:szCs w:val="28"/>
          <w:lang w:eastAsia="pt-PT"/>
        </w:rPr>
        <w:t>» (</w:t>
      </w:r>
      <w:proofErr w:type="spellStart"/>
      <w:r w:rsidRPr="00AE3DA7">
        <w:rPr>
          <w:rFonts w:eastAsia="Times New Roman" w:cs="Tahoma"/>
          <w:i/>
          <w:iCs/>
          <w:color w:val="000000"/>
          <w:sz w:val="28"/>
          <w:szCs w:val="28"/>
          <w:lang w:eastAsia="pt-PT"/>
        </w:rPr>
        <w:t>Rm</w:t>
      </w:r>
      <w:proofErr w:type="spellEnd"/>
      <w:r w:rsidRPr="00AE3DA7">
        <w:rPr>
          <w:rFonts w:eastAsia="Times New Roman" w:cs="Tahoma"/>
          <w:color w:val="000000"/>
          <w:sz w:val="28"/>
          <w:szCs w:val="28"/>
          <w:lang w:eastAsia="pt-PT"/>
        </w:rPr>
        <w:t> 10, 3-4). Esta justiça de Deus é a misericórdia concedida a todos como graça, em virtude da morte e ressurreição de Jesus Cristo. Portanto a Cruz de Cristo é o juízo de Deus sobre todos nós e sobre o mundo, porque nos oferece a certeza do amor e da vida nova.</w:t>
      </w:r>
    </w:p>
    <w:p w:rsidR="00AE3DA7" w:rsidRPr="00AE3DA7" w:rsidRDefault="00AE3DA7" w:rsidP="00AE3DA7">
      <w:pPr>
        <w:shd w:val="clear" w:color="auto" w:fill="FFFFFF"/>
        <w:spacing w:before="100" w:beforeAutospacing="1" w:after="100" w:afterAutospacing="1" w:line="300" w:lineRule="atLeast"/>
        <w:jc w:val="both"/>
        <w:rPr>
          <w:rFonts w:eastAsia="Times New Roman" w:cs="Tahoma"/>
          <w:color w:val="000000"/>
          <w:sz w:val="28"/>
          <w:szCs w:val="28"/>
          <w:lang w:eastAsia="pt-PT"/>
        </w:rPr>
      </w:pPr>
      <w:r w:rsidRPr="00AE3DA7">
        <w:rPr>
          <w:rFonts w:eastAsia="Times New Roman" w:cs="Tahoma"/>
          <w:color w:val="000000"/>
          <w:sz w:val="28"/>
          <w:szCs w:val="28"/>
          <w:lang w:eastAsia="pt-PT"/>
        </w:rPr>
        <w:t>O Jubileu inclu</w:t>
      </w:r>
      <w:r w:rsidR="00341590">
        <w:rPr>
          <w:rFonts w:eastAsia="Times New Roman" w:cs="Tahoma"/>
          <w:color w:val="000000"/>
          <w:sz w:val="28"/>
          <w:szCs w:val="28"/>
          <w:lang w:eastAsia="pt-PT"/>
        </w:rPr>
        <w:t xml:space="preserve">i também a referência </w:t>
      </w:r>
      <w:r w:rsidRPr="00AE3DA7">
        <w:rPr>
          <w:rFonts w:eastAsia="Times New Roman" w:cs="Tahoma"/>
          <w:color w:val="000000"/>
          <w:sz w:val="28"/>
          <w:szCs w:val="28"/>
          <w:lang w:eastAsia="pt-PT"/>
        </w:rPr>
        <w:t>à </w:t>
      </w:r>
      <w:r w:rsidRPr="00AE3DA7">
        <w:rPr>
          <w:rFonts w:eastAsia="Times New Roman" w:cs="Tahoma"/>
          <w:i/>
          <w:iCs/>
          <w:color w:val="000000"/>
          <w:sz w:val="28"/>
          <w:szCs w:val="28"/>
          <w:lang w:eastAsia="pt-PT"/>
        </w:rPr>
        <w:t>indulgência</w:t>
      </w:r>
      <w:r w:rsidRPr="00AE3DA7">
        <w:rPr>
          <w:rFonts w:eastAsia="Times New Roman" w:cs="Tahoma"/>
          <w:color w:val="000000"/>
          <w:sz w:val="28"/>
          <w:szCs w:val="28"/>
          <w:lang w:eastAsia="pt-PT"/>
        </w:rPr>
        <w:t>. Esta, no Ano Santo da Misericórdia, adquire uma relevância particular. O perdão de Deus para os nossos pecados não conhece limites. Na morte e ressurreição de Jesus Cristo, Deus torna evidente este seu amor que chega ao ponto de destruir o pecado dos homens. É possível deixar-se reconciliar com Deus através do mistério pascal e da mediação da Igreja. Por isso, Deus está sempre disponível para o perdão, não Se cansando de o oferecer de maneira sempre nova e inesperada. No entanto todos nós fazemos experiência do pecado. Sabemos que somos chamados à perfeição (</w:t>
      </w:r>
      <w:proofErr w:type="gramStart"/>
      <w:r w:rsidRPr="00AE3DA7">
        <w:rPr>
          <w:rFonts w:eastAsia="Times New Roman" w:cs="Tahoma"/>
          <w:color w:val="000000"/>
          <w:sz w:val="28"/>
          <w:szCs w:val="28"/>
          <w:lang w:eastAsia="pt-PT"/>
        </w:rPr>
        <w:t>cf. </w:t>
      </w:r>
      <w:proofErr w:type="spellStart"/>
      <w:r w:rsidRPr="00AE3DA7">
        <w:rPr>
          <w:rFonts w:eastAsia="Times New Roman" w:cs="Tahoma"/>
          <w:i/>
          <w:iCs/>
          <w:color w:val="000000"/>
          <w:sz w:val="28"/>
          <w:szCs w:val="28"/>
          <w:lang w:eastAsia="pt-PT"/>
        </w:rPr>
        <w:t>Mt</w:t>
      </w:r>
      <w:proofErr w:type="spellEnd"/>
      <w:r w:rsidRPr="00AE3DA7">
        <w:rPr>
          <w:rFonts w:eastAsia="Times New Roman" w:cs="Tahoma"/>
          <w:color w:val="000000"/>
          <w:sz w:val="28"/>
          <w:szCs w:val="28"/>
          <w:lang w:eastAsia="pt-PT"/>
        </w:rPr>
        <w:t> 5</w:t>
      </w:r>
      <w:proofErr w:type="gramEnd"/>
      <w:r w:rsidRPr="00AE3DA7">
        <w:rPr>
          <w:rFonts w:eastAsia="Times New Roman" w:cs="Tahoma"/>
          <w:color w:val="000000"/>
          <w:sz w:val="28"/>
          <w:szCs w:val="28"/>
          <w:lang w:eastAsia="pt-PT"/>
        </w:rPr>
        <w:t xml:space="preserve">, 48), mas sentimos fortemente o peso do pecado. Ao mesmo tempo que notamos o poder da graça que nos transforma, experimentamos também a força do pecado que nos </w:t>
      </w:r>
      <w:proofErr w:type="gramStart"/>
      <w:r w:rsidRPr="00AE3DA7">
        <w:rPr>
          <w:rFonts w:eastAsia="Times New Roman" w:cs="Tahoma"/>
          <w:color w:val="000000"/>
          <w:sz w:val="28"/>
          <w:szCs w:val="28"/>
          <w:lang w:eastAsia="pt-PT"/>
        </w:rPr>
        <w:t>condiciona.</w:t>
      </w:r>
      <w:proofErr w:type="gramEnd"/>
      <w:r w:rsidRPr="00AE3DA7">
        <w:rPr>
          <w:rFonts w:eastAsia="Times New Roman" w:cs="Tahoma"/>
          <w:color w:val="000000"/>
          <w:sz w:val="28"/>
          <w:szCs w:val="28"/>
          <w:lang w:eastAsia="pt-PT"/>
        </w:rPr>
        <w:t xml:space="preserve"> Apesar do perdão, carregamos na nossa vida as contradições que são consequência dos nossos pecados. No sacramento da Reconciliação, Deus perdoa os pecados, que são verdadeiramente apagados; mas o cunho negativo que os pecados deixaram nos nossos comportamentos e pensamentos permanece. A misericórdia de Deus, porém, é mais forte também do que isso. </w:t>
      </w:r>
      <w:proofErr w:type="gramStart"/>
      <w:r w:rsidRPr="00AE3DA7">
        <w:rPr>
          <w:rFonts w:eastAsia="Times New Roman" w:cs="Tahoma"/>
          <w:color w:val="000000"/>
          <w:sz w:val="28"/>
          <w:szCs w:val="28"/>
          <w:lang w:eastAsia="pt-PT"/>
        </w:rPr>
        <w:t>Ela</w:t>
      </w:r>
      <w:proofErr w:type="gramEnd"/>
      <w:r w:rsidRPr="00AE3DA7">
        <w:rPr>
          <w:rFonts w:eastAsia="Times New Roman" w:cs="Tahoma"/>
          <w:color w:val="000000"/>
          <w:sz w:val="28"/>
          <w:szCs w:val="28"/>
          <w:lang w:eastAsia="pt-PT"/>
        </w:rPr>
        <w:t xml:space="preserve"> torna-se </w:t>
      </w:r>
      <w:r w:rsidRPr="00AE3DA7">
        <w:rPr>
          <w:rFonts w:eastAsia="Times New Roman" w:cs="Tahoma"/>
          <w:i/>
          <w:iCs/>
          <w:color w:val="000000"/>
          <w:sz w:val="28"/>
          <w:szCs w:val="28"/>
          <w:lang w:eastAsia="pt-PT"/>
        </w:rPr>
        <w:t>indulgência</w:t>
      </w:r>
      <w:r w:rsidRPr="00AE3DA7">
        <w:rPr>
          <w:rFonts w:eastAsia="Times New Roman" w:cs="Tahoma"/>
          <w:color w:val="000000"/>
          <w:sz w:val="28"/>
          <w:szCs w:val="28"/>
          <w:lang w:eastAsia="pt-PT"/>
        </w:rPr>
        <w:t> do Pai que, através da Esposa de Cristo, alcança o pecador perdoado e liberta-o de qualquer resíduo das consequências do pecado, habilitando-o a agir com caridade, a crescer no amor em vez de recair no pecado.</w:t>
      </w:r>
    </w:p>
    <w:p w:rsidR="00AE3DA7" w:rsidRPr="00AE3DA7" w:rsidRDefault="00AE3DA7" w:rsidP="00AE3DA7">
      <w:pPr>
        <w:shd w:val="clear" w:color="auto" w:fill="FFFFFF"/>
        <w:spacing w:before="100" w:beforeAutospacing="1" w:after="100" w:afterAutospacing="1" w:line="300" w:lineRule="atLeast"/>
        <w:jc w:val="both"/>
        <w:rPr>
          <w:rFonts w:eastAsia="Times New Roman" w:cs="Tahoma"/>
          <w:color w:val="000000"/>
          <w:sz w:val="28"/>
          <w:szCs w:val="28"/>
          <w:lang w:eastAsia="pt-PT"/>
        </w:rPr>
      </w:pPr>
      <w:r w:rsidRPr="00AE3DA7">
        <w:rPr>
          <w:rFonts w:eastAsia="Times New Roman" w:cs="Tahoma"/>
          <w:color w:val="000000"/>
          <w:sz w:val="28"/>
          <w:szCs w:val="28"/>
          <w:lang w:eastAsia="pt-PT"/>
        </w:rPr>
        <w:lastRenderedPageBreak/>
        <w:t>A Igreja vive a comunhão dos Santos. Na Eucaristia, esta comunhão, que é dom de Deus, realiza-se como união espiritual que nos une, a nós crentes, com os Santos e Beatos cujo número é incalculável (</w:t>
      </w:r>
      <w:proofErr w:type="spellStart"/>
      <w:r w:rsidRPr="00AE3DA7">
        <w:rPr>
          <w:rFonts w:eastAsia="Times New Roman" w:cs="Tahoma"/>
          <w:i/>
          <w:iCs/>
          <w:color w:val="000000"/>
          <w:sz w:val="28"/>
          <w:szCs w:val="28"/>
          <w:lang w:eastAsia="pt-PT"/>
        </w:rPr>
        <w:t>Ap</w:t>
      </w:r>
      <w:proofErr w:type="spellEnd"/>
      <w:r w:rsidRPr="00AE3DA7">
        <w:rPr>
          <w:rFonts w:eastAsia="Times New Roman" w:cs="Tahoma"/>
          <w:color w:val="000000"/>
          <w:sz w:val="28"/>
          <w:szCs w:val="28"/>
          <w:lang w:eastAsia="pt-PT"/>
        </w:rPr>
        <w:t xml:space="preserve"> 7, 4). A sua santidade vem em ajuda da nossa fragilidade, e assim a </w:t>
      </w:r>
      <w:proofErr w:type="spellStart"/>
      <w:r w:rsidRPr="00AE3DA7">
        <w:rPr>
          <w:rFonts w:eastAsia="Times New Roman" w:cs="Tahoma"/>
          <w:color w:val="000000"/>
          <w:sz w:val="28"/>
          <w:szCs w:val="28"/>
          <w:lang w:eastAsia="pt-PT"/>
        </w:rPr>
        <w:t>Mãe-Igreja</w:t>
      </w:r>
      <w:proofErr w:type="spellEnd"/>
      <w:r w:rsidRPr="00AE3DA7">
        <w:rPr>
          <w:rFonts w:eastAsia="Times New Roman" w:cs="Tahoma"/>
          <w:color w:val="000000"/>
          <w:sz w:val="28"/>
          <w:szCs w:val="28"/>
          <w:lang w:eastAsia="pt-PT"/>
        </w:rPr>
        <w:t>, com a sua oração e a sua vida, é capaz de acudir à fraqueza de uns com a santidade de outros. Portanto viver a indulgência no Ano Santo significa aproximar-se da misericórdia do Pai, com a certeza de que o seu perdão cobre toda a vida do crente. A indulgência é experimentar a santidade da Igreja que participa em todos os benefícios da redenção de Cristo, para que o perdão se estenda até às últimas consequências aonde chega o amor de Deus. Vivamos intensamente o Jubileu, pedindo ao Pai o perdão dos pecados e a indulgência misericordiosa em toda a sua extensão.</w:t>
      </w:r>
    </w:p>
    <w:p w:rsidR="00AE3DA7" w:rsidRPr="00AE3DA7" w:rsidRDefault="00AE3DA7" w:rsidP="00AE3DA7">
      <w:pPr>
        <w:shd w:val="clear" w:color="auto" w:fill="FFFFFF"/>
        <w:spacing w:before="100" w:beforeAutospacing="1" w:after="100" w:afterAutospacing="1" w:line="300" w:lineRule="atLeast"/>
        <w:jc w:val="both"/>
        <w:rPr>
          <w:rFonts w:eastAsia="Times New Roman" w:cs="Tahoma"/>
          <w:color w:val="000000"/>
          <w:sz w:val="28"/>
          <w:szCs w:val="28"/>
          <w:lang w:eastAsia="pt-PT"/>
        </w:rPr>
      </w:pPr>
      <w:r w:rsidRPr="00AE3DA7">
        <w:rPr>
          <w:rFonts w:eastAsia="Times New Roman" w:cs="Tahoma"/>
          <w:color w:val="000000"/>
          <w:sz w:val="28"/>
          <w:szCs w:val="28"/>
          <w:lang w:eastAsia="pt-PT"/>
        </w:rPr>
        <w:t>A misericórdia possui uma valência que ultrapassa as fronteiras da Igreja. Ela relaciona-nos com o judaísmo e o islamismo, que a consideram um dos atributos mais marcantes de Deus. Israel foi o primeiro que recebeu esta revelação, permanecendo esta na história como o início duma riqueza incomensurável para oferecer à humanidade inteira. Como vimos, as páginas do Antigo Testamento estão permeadas de misericórdia, porque narram as obras que o Senhor realizou em favor do seu povo, nos momentos mais difíceis da sua história. O islamismo, por sua vez, coloca entre os nomes dados ao Criador o de Misericordioso e Clemente. Esta invocação aparece com frequência nos lábios dos fiéis muçulmanos, que se sentem acompanhados e sustentados pela misericórdia na sua fraqueza diária. Também eles acreditam que ninguém pode pôr limites à misericórdia divina, porque as suas portas estão sempre abertas.</w:t>
      </w:r>
    </w:p>
    <w:p w:rsidR="00AE3DA7" w:rsidRPr="00AE3DA7" w:rsidRDefault="00AE3DA7" w:rsidP="00AE3DA7">
      <w:pPr>
        <w:shd w:val="clear" w:color="auto" w:fill="FFFFFF"/>
        <w:spacing w:before="100" w:beforeAutospacing="1" w:after="100" w:afterAutospacing="1" w:line="300" w:lineRule="atLeast"/>
        <w:jc w:val="both"/>
        <w:rPr>
          <w:rFonts w:eastAsia="Times New Roman" w:cs="Tahoma"/>
          <w:color w:val="000000"/>
          <w:sz w:val="28"/>
          <w:szCs w:val="28"/>
          <w:lang w:eastAsia="pt-PT"/>
        </w:rPr>
      </w:pPr>
      <w:r w:rsidRPr="00AE3DA7">
        <w:rPr>
          <w:rFonts w:eastAsia="Times New Roman" w:cs="Tahoma"/>
          <w:color w:val="000000"/>
          <w:sz w:val="28"/>
          <w:szCs w:val="28"/>
          <w:lang w:eastAsia="pt-PT"/>
        </w:rPr>
        <w:t xml:space="preserve">Possa este Ano </w:t>
      </w:r>
      <w:proofErr w:type="gramStart"/>
      <w:r w:rsidRPr="00AE3DA7">
        <w:rPr>
          <w:rFonts w:eastAsia="Times New Roman" w:cs="Tahoma"/>
          <w:color w:val="000000"/>
          <w:sz w:val="28"/>
          <w:szCs w:val="28"/>
          <w:lang w:eastAsia="pt-PT"/>
        </w:rPr>
        <w:t>Jubilar, vivido</w:t>
      </w:r>
      <w:proofErr w:type="gramEnd"/>
      <w:r w:rsidRPr="00AE3DA7">
        <w:rPr>
          <w:rFonts w:eastAsia="Times New Roman" w:cs="Tahoma"/>
          <w:color w:val="000000"/>
          <w:sz w:val="28"/>
          <w:szCs w:val="28"/>
          <w:lang w:eastAsia="pt-PT"/>
        </w:rPr>
        <w:t xml:space="preserve"> na misericórdia, favorecer o encontro com estas religiões e com as outras nobres tradições religiosas; que ele nos torne mais abertos ao diálogo, para melhor nos conhecermos e compreendermos; elimine todas as formas de fechamento e desprezo e expulse todas as formas de violência e discriminação.</w:t>
      </w:r>
    </w:p>
    <w:p w:rsidR="00AE3DA7" w:rsidRPr="00AE3DA7" w:rsidRDefault="00AE3DA7" w:rsidP="00AE3DA7">
      <w:pPr>
        <w:shd w:val="clear" w:color="auto" w:fill="FFFFFF"/>
        <w:spacing w:before="100" w:beforeAutospacing="1" w:after="100" w:afterAutospacing="1" w:line="300" w:lineRule="atLeast"/>
        <w:jc w:val="both"/>
        <w:rPr>
          <w:rFonts w:eastAsia="Times New Roman" w:cs="Tahoma"/>
          <w:color w:val="000000"/>
          <w:sz w:val="28"/>
          <w:szCs w:val="28"/>
          <w:lang w:eastAsia="pt-PT"/>
        </w:rPr>
      </w:pPr>
      <w:r w:rsidRPr="00AE3DA7">
        <w:rPr>
          <w:rFonts w:eastAsia="Times New Roman" w:cs="Tahoma"/>
          <w:color w:val="000000"/>
          <w:sz w:val="28"/>
          <w:szCs w:val="28"/>
          <w:lang w:eastAsia="pt-PT"/>
        </w:rPr>
        <w:t>O pensamento volta-se agora para a Mãe da Misericórdia. A doçura do seu olhar nos acompanhe neste Ano Santo, para podermos todos nós redescobrir a alegria da ternura de Deus. Ninguém, como Maria, conheceu a profundidade do mistério de Deus feito homem. Na sua vida, tudo foi plasmado pela presença da misericórdia feita carne. A Mãe do Crucificado Ressuscitado entrou no santuário da misericórdia divina, porque participou intimamente no mistério do seu amor.</w:t>
      </w:r>
    </w:p>
    <w:p w:rsidR="00AE3DA7" w:rsidRPr="00AE3DA7" w:rsidRDefault="00AE3DA7" w:rsidP="00AE3DA7">
      <w:pPr>
        <w:shd w:val="clear" w:color="auto" w:fill="FFFFFF"/>
        <w:spacing w:before="100" w:beforeAutospacing="1" w:after="100" w:afterAutospacing="1" w:line="300" w:lineRule="atLeast"/>
        <w:jc w:val="both"/>
        <w:rPr>
          <w:rFonts w:eastAsia="Times New Roman" w:cs="Tahoma"/>
          <w:color w:val="000000"/>
          <w:sz w:val="28"/>
          <w:szCs w:val="28"/>
          <w:lang w:eastAsia="pt-PT"/>
        </w:rPr>
      </w:pPr>
      <w:r w:rsidRPr="00AE3DA7">
        <w:rPr>
          <w:rFonts w:eastAsia="Times New Roman" w:cs="Tahoma"/>
          <w:color w:val="000000"/>
          <w:sz w:val="28"/>
          <w:szCs w:val="28"/>
          <w:lang w:eastAsia="pt-PT"/>
        </w:rPr>
        <w:t>Escolhida para ser a Mãe do Filho de Deus, Maria foi preparada desde sempre, pelo amor do Pai, para ser </w:t>
      </w:r>
      <w:r w:rsidRPr="00AE3DA7">
        <w:rPr>
          <w:rFonts w:eastAsia="Times New Roman" w:cs="Tahoma"/>
          <w:i/>
          <w:iCs/>
          <w:color w:val="000000"/>
          <w:sz w:val="28"/>
          <w:szCs w:val="28"/>
          <w:lang w:eastAsia="pt-PT"/>
        </w:rPr>
        <w:t>Arca da Aliança</w:t>
      </w:r>
      <w:r w:rsidRPr="00AE3DA7">
        <w:rPr>
          <w:rFonts w:eastAsia="Times New Roman" w:cs="Tahoma"/>
          <w:color w:val="000000"/>
          <w:sz w:val="28"/>
          <w:szCs w:val="28"/>
          <w:lang w:eastAsia="pt-PT"/>
        </w:rPr>
        <w:t xml:space="preserve"> entre Deus e os homens. Guardou, no seu coração, a misericórdia divina em perfeita sintonia com o seu Filho Jesus. O </w:t>
      </w:r>
      <w:r w:rsidRPr="00AE3DA7">
        <w:rPr>
          <w:rFonts w:eastAsia="Times New Roman" w:cs="Tahoma"/>
          <w:color w:val="000000"/>
          <w:sz w:val="28"/>
          <w:szCs w:val="28"/>
          <w:lang w:eastAsia="pt-PT"/>
        </w:rPr>
        <w:lastRenderedPageBreak/>
        <w:t>seu cântico de louvor, no limiar da casa de Isabel, foi dedicado à misericórdia que se estende «de geração em geração» (</w:t>
      </w:r>
      <w:proofErr w:type="spellStart"/>
      <w:r w:rsidRPr="00AE3DA7">
        <w:rPr>
          <w:rFonts w:eastAsia="Times New Roman" w:cs="Tahoma"/>
          <w:i/>
          <w:iCs/>
          <w:color w:val="000000"/>
          <w:sz w:val="28"/>
          <w:szCs w:val="28"/>
          <w:lang w:eastAsia="pt-PT"/>
        </w:rPr>
        <w:t>Lc</w:t>
      </w:r>
      <w:proofErr w:type="spellEnd"/>
      <w:r w:rsidRPr="00AE3DA7">
        <w:rPr>
          <w:rFonts w:eastAsia="Times New Roman" w:cs="Tahoma"/>
          <w:color w:val="000000"/>
          <w:sz w:val="28"/>
          <w:szCs w:val="28"/>
          <w:lang w:eastAsia="pt-PT"/>
        </w:rPr>
        <w:t> 1, 50). Também nós estávamos presentes naquelas palavras proféticas da Virgem Maria. Isto servir-nos-á de conforto e apoio no momento de atravessarmos a Porta Santa para experimentar os frutos da misericórdia divina.</w:t>
      </w:r>
    </w:p>
    <w:p w:rsidR="00AE3DA7" w:rsidRPr="00AE3DA7" w:rsidRDefault="00AE3DA7" w:rsidP="00AE3DA7">
      <w:pPr>
        <w:shd w:val="clear" w:color="auto" w:fill="FFFFFF"/>
        <w:spacing w:before="100" w:beforeAutospacing="1" w:after="100" w:afterAutospacing="1" w:line="300" w:lineRule="atLeast"/>
        <w:jc w:val="both"/>
        <w:rPr>
          <w:rFonts w:eastAsia="Times New Roman" w:cs="Tahoma"/>
          <w:color w:val="000000"/>
          <w:sz w:val="28"/>
          <w:szCs w:val="28"/>
          <w:lang w:eastAsia="pt-PT"/>
        </w:rPr>
      </w:pPr>
      <w:r w:rsidRPr="00AE3DA7">
        <w:rPr>
          <w:rFonts w:eastAsia="Times New Roman" w:cs="Tahoma"/>
          <w:color w:val="000000"/>
          <w:sz w:val="28"/>
          <w:szCs w:val="28"/>
          <w:lang w:eastAsia="pt-PT"/>
        </w:rPr>
        <w:t>Ao pé da cruz, Maria, juntamente com João, o discípulo do amor, é testemunha das palavras de perdão que saem dos lábios de Jesus. O perdão supremo oferecido a quem O crucificou, mostra-nos até onde pode chegar a misericórdia de Deus. Maria atesta que a misericórdia do Filho de Deus não conhece limites e alcança a todos, sem excluir ninguém. Dirijamos-Lhe a oração, antiga e sempre nova, da </w:t>
      </w:r>
      <w:r w:rsidRPr="00AE3DA7">
        <w:rPr>
          <w:rFonts w:eastAsia="Times New Roman" w:cs="Tahoma"/>
          <w:i/>
          <w:iCs/>
          <w:color w:val="000000"/>
          <w:sz w:val="28"/>
          <w:szCs w:val="28"/>
          <w:lang w:eastAsia="pt-PT"/>
        </w:rPr>
        <w:t>Salve Rainha</w:t>
      </w:r>
      <w:r w:rsidRPr="00AE3DA7">
        <w:rPr>
          <w:rFonts w:eastAsia="Times New Roman" w:cs="Tahoma"/>
          <w:color w:val="000000"/>
          <w:sz w:val="28"/>
          <w:szCs w:val="28"/>
          <w:lang w:eastAsia="pt-PT"/>
        </w:rPr>
        <w:t xml:space="preserve">, </w:t>
      </w:r>
      <w:proofErr w:type="spellStart"/>
      <w:r w:rsidRPr="00AE3DA7">
        <w:rPr>
          <w:rFonts w:eastAsia="Times New Roman" w:cs="Tahoma"/>
          <w:color w:val="000000"/>
          <w:sz w:val="28"/>
          <w:szCs w:val="28"/>
          <w:lang w:eastAsia="pt-PT"/>
        </w:rPr>
        <w:t>pedindo-Lhe</w:t>
      </w:r>
      <w:proofErr w:type="spellEnd"/>
      <w:r w:rsidRPr="00AE3DA7">
        <w:rPr>
          <w:rFonts w:eastAsia="Times New Roman" w:cs="Tahoma"/>
          <w:color w:val="000000"/>
          <w:sz w:val="28"/>
          <w:szCs w:val="28"/>
          <w:lang w:eastAsia="pt-PT"/>
        </w:rPr>
        <w:t xml:space="preserve"> que nunca se canse de volver para nós os seus olhos misericordiosos e nos faça dignos de contemplar o rosto da misericórdia, seu Filho Jesus.</w:t>
      </w:r>
    </w:p>
    <w:p w:rsidR="00AE3DA7" w:rsidRPr="00AE3DA7" w:rsidRDefault="00AE3DA7" w:rsidP="00AE3DA7">
      <w:pPr>
        <w:shd w:val="clear" w:color="auto" w:fill="FFFFFF"/>
        <w:spacing w:before="100" w:beforeAutospacing="1" w:after="100" w:afterAutospacing="1" w:line="300" w:lineRule="atLeast"/>
        <w:jc w:val="both"/>
        <w:rPr>
          <w:rFonts w:eastAsia="Times New Roman" w:cs="Tahoma"/>
          <w:color w:val="000000"/>
          <w:sz w:val="28"/>
          <w:szCs w:val="28"/>
          <w:lang w:eastAsia="pt-PT"/>
        </w:rPr>
      </w:pPr>
      <w:r w:rsidRPr="00AE3DA7">
        <w:rPr>
          <w:rFonts w:eastAsia="Times New Roman" w:cs="Tahoma"/>
          <w:color w:val="000000"/>
          <w:sz w:val="28"/>
          <w:szCs w:val="28"/>
          <w:lang w:eastAsia="pt-PT"/>
        </w:rPr>
        <w:t xml:space="preserve">E a nossa oração estenda-se também a tantos Santos e Beatos que fizeram da misericórdia a sua missão vital. Em particular, o pensamento volta-se para a grande </w:t>
      </w:r>
      <w:proofErr w:type="spellStart"/>
      <w:r w:rsidRPr="00AE3DA7">
        <w:rPr>
          <w:rFonts w:eastAsia="Times New Roman" w:cs="Tahoma"/>
          <w:color w:val="000000"/>
          <w:sz w:val="28"/>
          <w:szCs w:val="28"/>
          <w:lang w:eastAsia="pt-PT"/>
        </w:rPr>
        <w:t>apóstola</w:t>
      </w:r>
      <w:proofErr w:type="spellEnd"/>
      <w:r w:rsidRPr="00AE3DA7">
        <w:rPr>
          <w:rFonts w:eastAsia="Times New Roman" w:cs="Tahoma"/>
          <w:color w:val="000000"/>
          <w:sz w:val="28"/>
          <w:szCs w:val="28"/>
          <w:lang w:eastAsia="pt-PT"/>
        </w:rPr>
        <w:t xml:space="preserve"> da Misericórdia, Santa </w:t>
      </w:r>
      <w:proofErr w:type="spellStart"/>
      <w:r w:rsidRPr="00AE3DA7">
        <w:rPr>
          <w:rFonts w:eastAsia="Times New Roman" w:cs="Tahoma"/>
          <w:color w:val="000000"/>
          <w:sz w:val="28"/>
          <w:szCs w:val="28"/>
          <w:lang w:eastAsia="pt-PT"/>
        </w:rPr>
        <w:t>Faustina</w:t>
      </w:r>
      <w:proofErr w:type="spellEnd"/>
      <w:r w:rsidRPr="00AE3DA7">
        <w:rPr>
          <w:rFonts w:eastAsia="Times New Roman" w:cs="Tahoma"/>
          <w:color w:val="000000"/>
          <w:sz w:val="28"/>
          <w:szCs w:val="28"/>
          <w:lang w:eastAsia="pt-PT"/>
        </w:rPr>
        <w:t xml:space="preserve"> </w:t>
      </w:r>
      <w:proofErr w:type="spellStart"/>
      <w:r w:rsidRPr="00AE3DA7">
        <w:rPr>
          <w:rFonts w:eastAsia="Times New Roman" w:cs="Tahoma"/>
          <w:color w:val="000000"/>
          <w:sz w:val="28"/>
          <w:szCs w:val="28"/>
          <w:lang w:eastAsia="pt-PT"/>
        </w:rPr>
        <w:t>Kowalska</w:t>
      </w:r>
      <w:proofErr w:type="spellEnd"/>
      <w:r w:rsidRPr="00AE3DA7">
        <w:rPr>
          <w:rFonts w:eastAsia="Times New Roman" w:cs="Tahoma"/>
          <w:color w:val="000000"/>
          <w:sz w:val="28"/>
          <w:szCs w:val="28"/>
          <w:lang w:eastAsia="pt-PT"/>
        </w:rPr>
        <w:t>. Ela, que foi chamada a entrar nas profundezas da misericórdia divina, interceda por nós e nos obtenha a graça de viver e caminhar sempre no perdão de Deus e na confiança inabalável do seu amor.</w:t>
      </w:r>
    </w:p>
    <w:p w:rsidR="00AE3DA7" w:rsidRPr="00AE3DA7" w:rsidRDefault="00AE3DA7" w:rsidP="00AE3DA7">
      <w:pPr>
        <w:shd w:val="clear" w:color="auto" w:fill="FFFFFF"/>
        <w:spacing w:before="100" w:beforeAutospacing="1" w:after="100" w:afterAutospacing="1" w:line="300" w:lineRule="atLeast"/>
        <w:jc w:val="both"/>
        <w:rPr>
          <w:rFonts w:eastAsia="Times New Roman" w:cs="Tahoma"/>
          <w:color w:val="000000"/>
          <w:sz w:val="28"/>
          <w:szCs w:val="28"/>
          <w:lang w:eastAsia="pt-PT"/>
        </w:rPr>
      </w:pPr>
      <w:r w:rsidRPr="00AE3DA7">
        <w:rPr>
          <w:rFonts w:eastAsia="Times New Roman" w:cs="Tahoma"/>
          <w:color w:val="000000"/>
          <w:sz w:val="28"/>
          <w:szCs w:val="28"/>
          <w:lang w:eastAsia="pt-PT"/>
        </w:rPr>
        <w:t xml:space="preserve">Será, portanto, um Ano Santo extraordinário para viver, na existência de cada dia, a misericórdia que o Pai, desde sempre, estende sobre nós. Neste Jubileu, deixemo-nos surpreender por Deus. </w:t>
      </w:r>
      <w:proofErr w:type="gramStart"/>
      <w:r w:rsidRPr="00AE3DA7">
        <w:rPr>
          <w:rFonts w:eastAsia="Times New Roman" w:cs="Tahoma"/>
          <w:color w:val="000000"/>
          <w:sz w:val="28"/>
          <w:szCs w:val="28"/>
          <w:lang w:eastAsia="pt-PT"/>
        </w:rPr>
        <w:t>Ele</w:t>
      </w:r>
      <w:proofErr w:type="gramEnd"/>
      <w:r w:rsidRPr="00AE3DA7">
        <w:rPr>
          <w:rFonts w:eastAsia="Times New Roman" w:cs="Tahoma"/>
          <w:color w:val="000000"/>
          <w:sz w:val="28"/>
          <w:szCs w:val="28"/>
          <w:lang w:eastAsia="pt-PT"/>
        </w:rPr>
        <w:t xml:space="preserve"> nunca Se cansa de escancarar a porta do seu coração, para repetir que nos ama e deseja partilhar connosco a sua vida. A Igreja sente, fortemente, a urgência de anunciar a misericórdia de Deus. A sua vida é autêntica e credível, quando faz da misericórdia seu convicto anúncio. Sabe que a sua missão primeira, sobretudo numa época como a nossa cheia de grandes esperanças e fortes contradições, é a de introduzir a todos no grande mistério da misericórdia de Deus, contemplando o rosto de Cristo. A Igreja é chamada, em primeiro lugar, a ser verdadeira testemunha da misericórdia, professando-a e vivendo-a como o centro da Revelação de Jesus Cristo. Do coração da Trindade, do íntimo mais profundo do mistério de Deus, brota e flui incessantemente a grande torrente da misericórdia. Esta fonte nunca poderá esgotar-se, por maior que seja o número daqueles que dela se abeirem. Sempre que alguém tiver necessidade poderá aceder a ela, porque a misericórdia de Deus não tem fim. Quanto insondável é a profundidade do mistério que encerra, tanto é inesgotável a riqueza que dela provém.</w:t>
      </w:r>
    </w:p>
    <w:p w:rsidR="00AE3DA7" w:rsidRPr="00AE3DA7" w:rsidRDefault="00AE3DA7" w:rsidP="00AE3DA7">
      <w:pPr>
        <w:shd w:val="clear" w:color="auto" w:fill="FFFFFF"/>
        <w:spacing w:before="100" w:beforeAutospacing="1" w:after="100" w:afterAutospacing="1" w:line="300" w:lineRule="atLeast"/>
        <w:jc w:val="both"/>
        <w:rPr>
          <w:rFonts w:eastAsia="Times New Roman" w:cs="Tahoma"/>
          <w:color w:val="000000"/>
          <w:sz w:val="28"/>
          <w:szCs w:val="28"/>
          <w:lang w:eastAsia="pt-PT"/>
        </w:rPr>
      </w:pPr>
      <w:r w:rsidRPr="00AE3DA7">
        <w:rPr>
          <w:rFonts w:eastAsia="Times New Roman" w:cs="Tahoma"/>
          <w:color w:val="000000"/>
          <w:sz w:val="28"/>
          <w:szCs w:val="28"/>
          <w:lang w:eastAsia="pt-PT"/>
        </w:rPr>
        <w:lastRenderedPageBreak/>
        <w:t>Neste Ano Jubilar, que a Igreja se faça eco da Palavra de Deus que ressoa, forte e convincente, como uma palavra e um gesto de perdão, apoio, ajuda, amor. Que ela nunca se canse de oferecer misericórdia e seja sempre paciente a confortar e perdoar. Que a Igreja se faça voz de cada homem e mulher e repita com confiança e sem cessar: «Lembra-te, Senhor, da tua misericórdia e do teu amor, pois eles existem desde sempre» (</w:t>
      </w:r>
      <w:proofErr w:type="spellStart"/>
      <w:r w:rsidRPr="00AE3DA7">
        <w:rPr>
          <w:rFonts w:eastAsia="Times New Roman" w:cs="Tahoma"/>
          <w:i/>
          <w:iCs/>
          <w:color w:val="000000"/>
          <w:sz w:val="28"/>
          <w:szCs w:val="28"/>
          <w:lang w:eastAsia="pt-PT"/>
        </w:rPr>
        <w:t>Sl</w:t>
      </w:r>
      <w:proofErr w:type="spellEnd"/>
      <w:r w:rsidRPr="00AE3DA7">
        <w:rPr>
          <w:rFonts w:eastAsia="Times New Roman" w:cs="Tahoma"/>
          <w:color w:val="000000"/>
          <w:sz w:val="28"/>
          <w:szCs w:val="28"/>
          <w:lang w:eastAsia="pt-PT"/>
        </w:rPr>
        <w:t> 25/24, 6).</w:t>
      </w:r>
    </w:p>
    <w:p w:rsidR="00AE3DA7" w:rsidRPr="00AE3DA7" w:rsidRDefault="00AE3DA7" w:rsidP="00AE3DA7">
      <w:pPr>
        <w:spacing w:after="0" w:line="240" w:lineRule="auto"/>
        <w:jc w:val="both"/>
        <w:rPr>
          <w:rFonts w:eastAsia="Times New Roman" w:cs="Times New Roman"/>
          <w:sz w:val="28"/>
          <w:szCs w:val="28"/>
          <w:lang w:eastAsia="pt-PT"/>
        </w:rPr>
      </w:pPr>
      <w:r w:rsidRPr="00AE3DA7">
        <w:rPr>
          <w:rFonts w:eastAsia="Times New Roman" w:cs="Tahoma"/>
          <w:i/>
          <w:iCs/>
          <w:color w:val="000000"/>
          <w:sz w:val="28"/>
          <w:szCs w:val="28"/>
          <w:shd w:val="clear" w:color="auto" w:fill="FFFFFF"/>
          <w:lang w:eastAsia="pt-PT"/>
        </w:rPr>
        <w:t xml:space="preserve">Dado em </w:t>
      </w:r>
      <w:proofErr w:type="gramStart"/>
      <w:r w:rsidRPr="00AE3DA7">
        <w:rPr>
          <w:rFonts w:eastAsia="Times New Roman" w:cs="Tahoma"/>
          <w:i/>
          <w:iCs/>
          <w:color w:val="000000"/>
          <w:sz w:val="28"/>
          <w:szCs w:val="28"/>
          <w:shd w:val="clear" w:color="auto" w:fill="FFFFFF"/>
          <w:lang w:eastAsia="pt-PT"/>
        </w:rPr>
        <w:t>Roma, junto</w:t>
      </w:r>
      <w:proofErr w:type="gramEnd"/>
      <w:r w:rsidRPr="00AE3DA7">
        <w:rPr>
          <w:rFonts w:eastAsia="Times New Roman" w:cs="Tahoma"/>
          <w:i/>
          <w:iCs/>
          <w:color w:val="000000"/>
          <w:sz w:val="28"/>
          <w:szCs w:val="28"/>
          <w:shd w:val="clear" w:color="auto" w:fill="FFFFFF"/>
          <w:lang w:eastAsia="pt-PT"/>
        </w:rPr>
        <w:t xml:space="preserve"> de São Pedro, no dia 11 de Abril – véspera do II Domingo de Páscoa ou  da Divina Misericórdia – do Ano do Senhor de 2015, o terceiro de pontificado.</w:t>
      </w:r>
    </w:p>
    <w:p w:rsidR="00AE3DA7" w:rsidRPr="00AE3DA7" w:rsidRDefault="00AE3DA7" w:rsidP="00AE3DA7">
      <w:pPr>
        <w:shd w:val="clear" w:color="auto" w:fill="FFFFFF"/>
        <w:spacing w:before="100" w:beforeAutospacing="1" w:after="100" w:afterAutospacing="1" w:line="300" w:lineRule="atLeast"/>
        <w:jc w:val="right"/>
        <w:rPr>
          <w:rFonts w:eastAsia="Times New Roman" w:cs="Tahoma"/>
          <w:color w:val="000000"/>
          <w:sz w:val="28"/>
          <w:szCs w:val="28"/>
          <w:lang w:eastAsia="pt-PT"/>
        </w:rPr>
      </w:pPr>
      <w:r w:rsidRPr="00AE3DA7">
        <w:rPr>
          <w:rFonts w:eastAsia="Times New Roman" w:cs="Tahoma"/>
          <w:b/>
          <w:bCs/>
          <w:color w:val="000000"/>
          <w:sz w:val="28"/>
          <w:szCs w:val="28"/>
          <w:lang w:eastAsia="pt-PT"/>
        </w:rPr>
        <w:t>Francisco</w:t>
      </w:r>
    </w:p>
    <w:sectPr w:rsidR="00AE3DA7" w:rsidRPr="00AE3DA7" w:rsidSect="00AE3DA7">
      <w:pgSz w:w="11906" w:h="16838"/>
      <w:pgMar w:top="1417" w:right="1133" w:bottom="1417"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AE3DA7"/>
    <w:rsid w:val="00034EE5"/>
    <w:rsid w:val="000F3E7C"/>
    <w:rsid w:val="00341590"/>
    <w:rsid w:val="00AE3DA7"/>
    <w:rsid w:val="00F9469F"/>
  </w:rsids>
  <m:mathPr>
    <m:mathFont m:val="Cambria Math"/>
    <m:brkBin m:val="before"/>
    <m:brkBinSub m:val="--"/>
    <m:smallFrac m:val="off"/>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469F"/>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AE3DA7"/>
    <w:pPr>
      <w:spacing w:before="100" w:beforeAutospacing="1" w:after="100" w:afterAutospacing="1" w:line="240" w:lineRule="auto"/>
    </w:pPr>
    <w:rPr>
      <w:rFonts w:ascii="Times New Roman" w:eastAsia="Times New Roman" w:hAnsi="Times New Roman" w:cs="Times New Roman"/>
      <w:sz w:val="24"/>
      <w:szCs w:val="24"/>
      <w:lang w:eastAsia="pt-PT"/>
    </w:rPr>
  </w:style>
  <w:style w:type="character" w:customStyle="1" w:styleId="apple-converted-space">
    <w:name w:val="apple-converted-space"/>
    <w:basedOn w:val="Tipodeletrapredefinidodopargrafo"/>
    <w:rsid w:val="00AE3DA7"/>
  </w:style>
  <w:style w:type="character" w:styleId="Hiperligao">
    <w:name w:val="Hyperlink"/>
    <w:basedOn w:val="Tipodeletrapredefinidodopargrafo"/>
    <w:uiPriority w:val="99"/>
    <w:semiHidden/>
    <w:unhideWhenUsed/>
    <w:rsid w:val="00AE3DA7"/>
    <w:rPr>
      <w:color w:val="0000FF"/>
      <w:u w:val="single"/>
    </w:rPr>
  </w:style>
  <w:style w:type="paragraph" w:customStyle="1" w:styleId="corpotestonote">
    <w:name w:val="corpotestonote"/>
    <w:basedOn w:val="Normal"/>
    <w:rsid w:val="00AE3DA7"/>
    <w:pPr>
      <w:spacing w:before="100" w:beforeAutospacing="1" w:after="100" w:afterAutospacing="1" w:line="240" w:lineRule="auto"/>
    </w:pPr>
    <w:rPr>
      <w:rFonts w:ascii="Times New Roman" w:eastAsia="Times New Roman" w:hAnsi="Times New Roman" w:cs="Times New Roman"/>
      <w:sz w:val="24"/>
      <w:szCs w:val="24"/>
      <w:lang w:eastAsia="pt-PT"/>
    </w:rPr>
  </w:style>
</w:styles>
</file>

<file path=word/webSettings.xml><?xml version="1.0" encoding="utf-8"?>
<w:webSettings xmlns:r="http://schemas.openxmlformats.org/officeDocument/2006/relationships" xmlns:w="http://schemas.openxmlformats.org/wordprocessingml/2006/main">
  <w:divs>
    <w:div w:id="1157500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2.vatican.va/content/john-paul-ii/pt.html" TargetMode="External"/><Relationship Id="rId5" Type="http://schemas.openxmlformats.org/officeDocument/2006/relationships/hyperlink" Target="http://w2.vatican.va/content/paul-vi/pt/speeches/1965/documents/hf_p-vi_spe_19651207_epilogo-concilio.html" TargetMode="External"/><Relationship Id="rId4" Type="http://schemas.openxmlformats.org/officeDocument/2006/relationships/hyperlink" Target="http://w2.vatican.va/content/john-xxiii/pt/speeches/1962/documents/hf_j-xxiii_spe_19621011_opening-council.html"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19</Pages>
  <Words>8077</Words>
  <Characters>43618</Characters>
  <Application>Microsoft Office Word</Application>
  <DocSecurity>0</DocSecurity>
  <Lines>363</Lines>
  <Paragraphs>103</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51592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Utilizador</dc:creator>
  <cp:keywords/>
  <dc:description/>
  <cp:lastModifiedBy>Utilizador</cp:lastModifiedBy>
  <cp:revision>1</cp:revision>
  <dcterms:created xsi:type="dcterms:W3CDTF">2015-05-29T17:55:00Z</dcterms:created>
  <dcterms:modified xsi:type="dcterms:W3CDTF">2015-05-29T18:12:00Z</dcterms:modified>
</cp:coreProperties>
</file>