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718" w:rsidRPr="004C4718" w:rsidRDefault="004C4718" w:rsidP="004C4718">
      <w:pPr>
        <w:shd w:val="clear" w:color="auto" w:fill="FFFFFF"/>
        <w:spacing w:before="100" w:beforeAutospacing="1" w:after="100" w:afterAutospacing="1" w:line="336" w:lineRule="atLeast"/>
        <w:rPr>
          <w:rFonts w:ascii="Comic Sans MS" w:eastAsia="Times New Roman" w:hAnsi="Comic Sans MS" w:cs="Times New Roman"/>
          <w:b/>
          <w:color w:val="333333"/>
          <w:sz w:val="28"/>
          <w:szCs w:val="26"/>
          <w:lang w:eastAsia="pt-PT"/>
        </w:rPr>
      </w:pPr>
      <w:r w:rsidRPr="004C4718">
        <w:rPr>
          <w:rFonts w:ascii="Comic Sans MS" w:eastAsia="Times New Roman" w:hAnsi="Comic Sans MS" w:cs="Times New Roman"/>
          <w:b/>
          <w:color w:val="333333"/>
          <w:sz w:val="28"/>
          <w:szCs w:val="26"/>
          <w:lang w:eastAsia="pt-PT"/>
        </w:rPr>
        <w:t>O SENHOR RESSUSCITOU VERDADEIRAMENTE, ALELUIA!</w:t>
      </w:r>
    </w:p>
    <w:p w:rsidR="004C4718" w:rsidRPr="00CF5E79" w:rsidRDefault="004C4718" w:rsidP="004C4718">
      <w:pPr>
        <w:shd w:val="clear" w:color="auto" w:fill="FFFFFF"/>
        <w:spacing w:after="240" w:line="336" w:lineRule="atLeast"/>
        <w:jc w:val="both"/>
        <w:rPr>
          <w:rFonts w:eastAsia="Times New Roman" w:cs="Times New Roman"/>
          <w:color w:val="333333"/>
          <w:sz w:val="28"/>
          <w:szCs w:val="28"/>
          <w:lang w:eastAsia="pt-PT"/>
        </w:rPr>
      </w:pP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Eis o DIA que o Senhor fez, o Dia Grande,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 xml:space="preserve"> o Primeiro Dia, </w:t>
      </w: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o Dia do Senhor…</w:t>
      </w:r>
    </w:p>
    <w:p w:rsidR="004C4718" w:rsidRPr="00CF5E79" w:rsidRDefault="004C4718" w:rsidP="004C4718">
      <w:pPr>
        <w:shd w:val="clear" w:color="auto" w:fill="FFFFFF"/>
        <w:spacing w:after="240" w:line="336" w:lineRule="atLeast"/>
        <w:jc w:val="both"/>
        <w:rPr>
          <w:rFonts w:eastAsia="Times New Roman" w:cs="Times New Roman"/>
          <w:color w:val="333333"/>
          <w:sz w:val="28"/>
          <w:szCs w:val="28"/>
          <w:lang w:eastAsia="pt-PT"/>
        </w:rPr>
      </w:pP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 xml:space="preserve">Madalena, de manhã muito cedo ainda escuro, vai ao túmulo onde Jesus havia sido sepultado. Vê a pedra retirada e o túmulo aberto: Aberto, mas não vazio porque cheio de sinais: as 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ligaduras</w:t>
      </w: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 xml:space="preserve"> no chão, o sudário enrolado noutro lugar. Os sinais e as mensagens fal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am e mostram uma presença nova.</w:t>
      </w:r>
    </w:p>
    <w:p w:rsidR="004C4718" w:rsidRPr="00CF5E79" w:rsidRDefault="004C4718" w:rsidP="004C4718">
      <w:pPr>
        <w:shd w:val="clear" w:color="auto" w:fill="FFFFFF"/>
        <w:spacing w:after="240" w:line="336" w:lineRule="atLeast"/>
        <w:jc w:val="both"/>
        <w:rPr>
          <w:rFonts w:eastAsia="Times New Roman" w:cs="Times New Roman"/>
          <w:i/>
          <w:color w:val="333333"/>
          <w:sz w:val="28"/>
          <w:szCs w:val="28"/>
          <w:lang w:eastAsia="pt-PT"/>
        </w:rPr>
      </w:pP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«Retiraram o Senhor do túmulo, e não sabemos onde o puseram», diz Madalena que ainda permanece na escuridão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.</w:t>
      </w:r>
      <w:r w:rsidRPr="0038249B">
        <w:rPr>
          <w:rFonts w:eastAsia="Times New Roman" w:cs="Times New Roman"/>
          <w:color w:val="333333"/>
          <w:sz w:val="28"/>
          <w:szCs w:val="28"/>
          <w:lang w:eastAsia="pt-PT"/>
        </w:rPr>
        <w:t xml:space="preserve"> </w:t>
      </w:r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>E nós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,</w:t>
      </w:r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tantas vezes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,</w:t>
      </w:r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cegos como Madalena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somos</w:t>
      </w:r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incapazes de 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ler os sinais e de </w:t>
      </w:r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contemplar o </w:t>
      </w:r>
      <w:proofErr w:type="gramStart"/>
      <w:r w:rsidRPr="00373C1F">
        <w:rPr>
          <w:rFonts w:eastAsia="Times New Roman" w:cs="Times New Roman"/>
          <w:i/>
          <w:color w:val="333333"/>
          <w:sz w:val="28"/>
          <w:szCs w:val="28"/>
          <w:lang w:eastAsia="pt-PT"/>
        </w:rPr>
        <w:t>Mistério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!...</w:t>
      </w:r>
      <w:proofErr w:type="gramEnd"/>
    </w:p>
    <w:p w:rsidR="004C4718" w:rsidRPr="00CF5E79" w:rsidRDefault="004C4718" w:rsidP="004C4718">
      <w:pPr>
        <w:shd w:val="clear" w:color="auto" w:fill="FFFFFF"/>
        <w:spacing w:after="240" w:line="336" w:lineRule="atLeast"/>
        <w:jc w:val="both"/>
        <w:rPr>
          <w:rFonts w:eastAsia="Times New Roman" w:cs="Times New Roman"/>
          <w:i/>
          <w:color w:val="333333"/>
          <w:sz w:val="28"/>
          <w:szCs w:val="28"/>
          <w:lang w:eastAsia="pt-PT"/>
        </w:rPr>
      </w:pP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Conhecedores do acontecimento Pedro e a João correm juntos para o sepulcro. João inclina-se e vê as ligaduras no chão. Pedro chega depois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,</w:t>
      </w: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 xml:space="preserve"> </w:t>
      </w:r>
      <w:r>
        <w:rPr>
          <w:rFonts w:cs="Arial"/>
          <w:color w:val="333333"/>
          <w:sz w:val="28"/>
          <w:szCs w:val="28"/>
          <w:shd w:val="clear" w:color="auto" w:fill="FFFFFF"/>
        </w:rPr>
        <w:t>e</w:t>
      </w:r>
      <w:r w:rsidRPr="00CF5E79">
        <w:rPr>
          <w:rFonts w:cs="Arial"/>
          <w:color w:val="333333"/>
          <w:sz w:val="28"/>
          <w:szCs w:val="28"/>
          <w:shd w:val="clear" w:color="auto" w:fill="FFFFFF"/>
        </w:rPr>
        <w:t xml:space="preserve">ntra no sepulcro e também vê as ligaduras no chão e o sudário que tinha estado sobre a cabeça de Jesus enrolado à parte. </w:t>
      </w: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O corpo de Jesus não foi roubado, como supôs a Madalena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, pois o</w:t>
      </w:r>
      <w:r w:rsidRPr="00CF5E79">
        <w:rPr>
          <w:rFonts w:eastAsia="Times New Roman" w:cs="Times New Roman"/>
          <w:color w:val="333333"/>
          <w:sz w:val="28"/>
          <w:szCs w:val="28"/>
          <w:lang w:eastAsia="pt-PT"/>
        </w:rPr>
        <w:t>s ladrões não costumam dei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 xml:space="preserve">xar a </w:t>
      </w:r>
      <w:proofErr w:type="gramStart"/>
      <w:r>
        <w:rPr>
          <w:rFonts w:eastAsia="Times New Roman" w:cs="Times New Roman"/>
          <w:color w:val="333333"/>
          <w:sz w:val="28"/>
          <w:szCs w:val="28"/>
          <w:lang w:eastAsia="pt-PT"/>
        </w:rPr>
        <w:t>casa</w:t>
      </w:r>
      <w:proofErr w:type="gramEnd"/>
      <w:r>
        <w:rPr>
          <w:rFonts w:eastAsia="Times New Roman" w:cs="Times New Roman"/>
          <w:color w:val="333333"/>
          <w:sz w:val="28"/>
          <w:szCs w:val="28"/>
          <w:lang w:eastAsia="pt-PT"/>
        </w:rPr>
        <w:t xml:space="preserve"> roubada tão em ordem. </w:t>
      </w:r>
      <w:r w:rsidRPr="00605213">
        <w:rPr>
          <w:rFonts w:eastAsia="Times New Roman" w:cs="Times New Roman"/>
          <w:color w:val="333333"/>
          <w:sz w:val="28"/>
          <w:szCs w:val="28"/>
          <w:lang w:eastAsia="pt-PT"/>
        </w:rPr>
        <w:t>Verdadeiramente o Senhor está VIVO</w:t>
      </w:r>
      <w:r>
        <w:rPr>
          <w:rFonts w:eastAsia="Times New Roman" w:cs="Times New Roman"/>
          <w:color w:val="333333"/>
          <w:sz w:val="28"/>
          <w:szCs w:val="28"/>
          <w:lang w:eastAsia="pt-PT"/>
        </w:rPr>
        <w:t>. E nós a</w:t>
      </w:r>
      <w:r w:rsidRPr="00CF5E79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creditamos verdadeiramente na Ressurreição de Cristo e 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na Vida Nova que </w:t>
      </w:r>
      <w:proofErr w:type="spellStart"/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d’Ele</w:t>
      </w:r>
      <w:proofErr w:type="spellEnd"/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</w:t>
      </w:r>
      <w:proofErr w:type="gramStart"/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recebemos</w:t>
      </w:r>
      <w:proofErr w:type="gramEnd"/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?</w:t>
      </w:r>
    </w:p>
    <w:p w:rsidR="004C4718" w:rsidRPr="005E2D87" w:rsidRDefault="004C4718" w:rsidP="004C4718">
      <w:pPr>
        <w:shd w:val="clear" w:color="auto" w:fill="FFFFFF"/>
        <w:spacing w:after="240" w:line="336" w:lineRule="atLeast"/>
        <w:jc w:val="both"/>
        <w:rPr>
          <w:rFonts w:eastAsia="Times New Roman" w:cs="Times New Roman"/>
          <w:i/>
          <w:color w:val="333333"/>
          <w:sz w:val="28"/>
          <w:szCs w:val="28"/>
          <w:lang w:eastAsia="pt-PT"/>
        </w:rPr>
      </w:pPr>
      <w:r w:rsidRPr="005E2D87">
        <w:rPr>
          <w:rFonts w:cs="Arial"/>
          <w:color w:val="333333"/>
          <w:sz w:val="28"/>
          <w:szCs w:val="28"/>
          <w:shd w:val="clear" w:color="auto" w:fill="FFFFFF"/>
        </w:rPr>
        <w:t xml:space="preserve">Nós não vimos o sepulcro vazio; mas fazemos </w:t>
      </w:r>
      <w:r>
        <w:rPr>
          <w:rFonts w:cs="Arial"/>
          <w:color w:val="333333"/>
          <w:sz w:val="28"/>
          <w:szCs w:val="28"/>
          <w:shd w:val="clear" w:color="auto" w:fill="FFFFFF"/>
        </w:rPr>
        <w:t>a experiência do Senhor R</w:t>
      </w:r>
      <w:r w:rsidRPr="005E2D87">
        <w:rPr>
          <w:rFonts w:cs="Arial"/>
          <w:color w:val="333333"/>
          <w:sz w:val="28"/>
          <w:szCs w:val="28"/>
          <w:shd w:val="clear" w:color="auto" w:fill="FFFFFF"/>
        </w:rPr>
        <w:t>essuscitado, que caminha ao nosso lado e se oferece a cada um</w:t>
      </w:r>
      <w:r>
        <w:rPr>
          <w:rFonts w:cs="Arial"/>
          <w:color w:val="333333"/>
          <w:sz w:val="28"/>
          <w:szCs w:val="28"/>
          <w:shd w:val="clear" w:color="auto" w:fill="FFFFFF"/>
        </w:rPr>
        <w:t>,</w:t>
      </w:r>
      <w:r w:rsidRPr="005E2D87">
        <w:rPr>
          <w:rFonts w:cs="Arial"/>
          <w:color w:val="333333"/>
          <w:sz w:val="28"/>
          <w:szCs w:val="28"/>
          <w:shd w:val="clear" w:color="auto" w:fill="FFFFFF"/>
        </w:rPr>
        <w:t xml:space="preserve"> nos sinais sacramentais e de modo particular na Eucaristia. S</w:t>
      </w:r>
      <w:r w:rsidRPr="005E2D87">
        <w:rPr>
          <w:rFonts w:eastAsia="Times New Roman" w:cs="Times New Roman"/>
          <w:i/>
          <w:color w:val="333333"/>
          <w:sz w:val="28"/>
          <w:szCs w:val="28"/>
          <w:lang w:eastAsia="pt-PT"/>
        </w:rPr>
        <w:t>omos testemunhas da Ressurreição?</w:t>
      </w:r>
    </w:p>
    <w:p w:rsidR="004C4718" w:rsidRDefault="004C4718" w:rsidP="004C4718">
      <w:pPr>
        <w:shd w:val="clear" w:color="auto" w:fill="FFFFFF"/>
        <w:spacing w:after="240" w:line="336" w:lineRule="atLeast"/>
        <w:jc w:val="both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eastAsia="Times New Roman" w:cs="Times New Roman"/>
          <w:color w:val="333333"/>
          <w:sz w:val="28"/>
          <w:szCs w:val="28"/>
          <w:lang w:eastAsia="pt-PT"/>
        </w:rPr>
        <w:t xml:space="preserve">A Vida Nova, recebida no </w:t>
      </w:r>
      <w:proofErr w:type="spellStart"/>
      <w:r>
        <w:rPr>
          <w:rFonts w:eastAsia="Times New Roman" w:cs="Times New Roman"/>
          <w:color w:val="333333"/>
          <w:sz w:val="28"/>
          <w:szCs w:val="28"/>
          <w:lang w:eastAsia="pt-PT"/>
        </w:rPr>
        <w:t>Batismo</w:t>
      </w:r>
      <w:proofErr w:type="spellEnd"/>
      <w:r>
        <w:rPr>
          <w:rFonts w:eastAsia="Times New Roman" w:cs="Times New Roman"/>
          <w:color w:val="333333"/>
          <w:sz w:val="28"/>
          <w:szCs w:val="28"/>
          <w:lang w:eastAsia="pt-PT"/>
        </w:rPr>
        <w:t xml:space="preserve">, convida-nos a “aspirar às coisas do Alto”e a voltar o nosso coração para Deus. Urge questionarmo-nos: </w:t>
      </w:r>
      <w:r>
        <w:rPr>
          <w:rFonts w:eastAsia="Times New Roman" w:cs="Times New Roman"/>
          <w:i/>
          <w:color w:val="333333"/>
          <w:sz w:val="28"/>
          <w:szCs w:val="28"/>
          <w:lang w:eastAsia="pt-PT"/>
        </w:rPr>
        <w:t>a</w:t>
      </w:r>
      <w:r w:rsidRPr="00600D27">
        <w:rPr>
          <w:rFonts w:eastAsia="Times New Roman" w:cs="Times New Roman"/>
          <w:i/>
          <w:color w:val="333333"/>
          <w:sz w:val="28"/>
          <w:szCs w:val="28"/>
          <w:lang w:eastAsia="pt-PT"/>
        </w:rPr>
        <w:t xml:space="preserve"> que está apegado o nosso coração?</w:t>
      </w:r>
      <w:r w:rsidRPr="00605213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840F83" w:rsidRPr="004C4718" w:rsidRDefault="004C4718" w:rsidP="004C4718">
      <w:pPr>
        <w:jc w:val="both"/>
        <w:rPr>
          <w:rFonts w:ascii="Comic Sans MS" w:hAnsi="Comic Sans MS"/>
          <w:sz w:val="28"/>
          <w:szCs w:val="28"/>
        </w:rPr>
      </w:pPr>
      <w:r w:rsidRPr="004C4718">
        <w:rPr>
          <w:rFonts w:ascii="Comic Sans MS" w:hAnsi="Comic Sans MS"/>
          <w:sz w:val="28"/>
          <w:szCs w:val="28"/>
        </w:rPr>
        <w:t>A todos os catequistas o SDEC deseja uma vivência santa e frutuosa do Tempo Pascal.</w:t>
      </w:r>
    </w:p>
    <w:sectPr w:rsidR="00840F83" w:rsidRPr="004C4718" w:rsidSect="00840F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4718"/>
    <w:rsid w:val="004C4718"/>
    <w:rsid w:val="00840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71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1372</Characters>
  <Application>Microsoft Office Word</Application>
  <DocSecurity>0</DocSecurity>
  <Lines>11</Lines>
  <Paragraphs>3</Paragraphs>
  <ScaleCrop>false</ScaleCrop>
  <Company>...</Company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2014-04-19T18:19:00Z</dcterms:created>
  <dcterms:modified xsi:type="dcterms:W3CDTF">2014-04-19T18:23:00Z</dcterms:modified>
</cp:coreProperties>
</file>