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663300"/>
          <w:sz w:val="23"/>
          <w:szCs w:val="23"/>
          <w:lang w:eastAsia="pt-PT"/>
        </w:rPr>
        <w:t>PAPA FRANCISCO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b/>
          <w:bCs/>
          <w:i/>
          <w:iCs/>
          <w:color w:val="663300"/>
          <w:sz w:val="27"/>
          <w:szCs w:val="27"/>
          <w:lang w:eastAsia="pt-PT"/>
        </w:rPr>
        <w:t>AUDIÊNCIA GERAL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i/>
          <w:iCs/>
          <w:color w:val="663300"/>
          <w:sz w:val="23"/>
          <w:szCs w:val="23"/>
          <w:lang w:eastAsia="pt-PT"/>
        </w:rPr>
        <w:t>Praça de São Pedro</w:t>
      </w:r>
      <w:r w:rsidRPr="00090BDE">
        <w:rPr>
          <w:rFonts w:ascii="Tahoma" w:eastAsia="Times New Roman" w:hAnsi="Tahoma" w:cs="Tahoma"/>
          <w:i/>
          <w:iCs/>
          <w:color w:val="663300"/>
          <w:sz w:val="23"/>
          <w:szCs w:val="23"/>
          <w:lang w:eastAsia="pt-PT"/>
        </w:rPr>
        <w:br/>
        <w:t>Quarta-feira, 19 de Junho de 2013</w:t>
      </w:r>
    </w:p>
    <w:p w:rsidR="00090BDE" w:rsidRPr="00090BDE" w:rsidRDefault="00881ED7" w:rsidP="00090BD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hyperlink r:id="rId4" w:tgtFrame="_blank" w:history="1">
        <w:r w:rsidR="00090BDE" w:rsidRPr="00090BDE">
          <w:rPr>
            <w:rFonts w:ascii="Tahoma" w:eastAsia="Times New Roman" w:hAnsi="Tahoma" w:cs="Tahoma"/>
            <w:b/>
            <w:bCs/>
            <w:color w:val="663300"/>
            <w:sz w:val="23"/>
            <w:u w:val="single"/>
            <w:lang w:eastAsia="pt-PT"/>
          </w:rPr>
          <w:t>Vídeo</w:t>
        </w:r>
      </w:hyperlink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Estimados irmãos e irmãs, bom dia!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Hoje medito sobre uma outra expressão com que o Concílio Vaticano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ii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indica a natureza da Igreja: a do corpo; o Concilio afirma que a Igreja é o Corpo de Cristo (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cf.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proofErr w:type="spellStart"/>
      <w:proofErr w:type="gramEnd"/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begin"/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instrText xml:space="preserve"> HYPERLINK "http://www.vatican.va/archive/hist_councils/ii_vatican_council/documents/vat-ii_const_19641121_lumen-gentium_po.html" </w:instrText>
      </w:r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separate"/>
      </w:r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Lumen</w:t>
      </w:r>
      <w:proofErr w:type="spellEnd"/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 xml:space="preserve"> </w:t>
      </w:r>
      <w:proofErr w:type="spellStart"/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gentium</w:t>
      </w:r>
      <w:proofErr w:type="spellEnd"/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end"/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7).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Gostaria de começar a partir de um texto dos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 xml:space="preserve">Actos dos </w:t>
      </w:r>
      <w:proofErr w:type="gramStart"/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Apóstolos,</w:t>
      </w:r>
      <w:r w:rsidRPr="00090BDE">
        <w:rPr>
          <w:rFonts w:ascii="Tahoma" w:eastAsia="Times New Roman" w:hAnsi="Tahoma" w:cs="Tahoma"/>
          <w:i/>
          <w:iCs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que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nós conhecemos bem: a conversão de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Saulo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que depois se chamará Paulo, um dos maiores evangelizadores (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cf.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proofErr w:type="spellStart"/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At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9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, 4-5).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Saulo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é um perseguidor dos cristãos, mas enquanto percorre o caminho que leva à cidade de Damasco, é repentinamente envolvido por uma luz, cai no chão e ouve uma voz que lhe diz: «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Saulo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,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Saulo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por que me persegues?». Ele pergunta: «Quem és, ó Senhor?», e aquela voz responde: «Sou Jesus, a quem tu persegues» (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vv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3-5). Esta experiência de são Paulo revela-nos como é profunda a união entre nós, cristãos, e o próprio Cristo. Quando Jesus subiu ao céu, não nos deixou órfãos, mas com o dom do Espírito Santo a união com Ele tornou-se ainda mais intensa. O Concílio Vaticano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ii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afirma que, «comunicando o seu Espírito, [Jesus] fez misteriosamente de todos os seus irmãos, chamados de entre todos os povos, como que o seu próprio Corpo» (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Const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</w:t>
      </w:r>
      <w:proofErr w:type="spellStart"/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dogm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.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proofErr w:type="spellStart"/>
      <w:proofErr w:type="gramEnd"/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begin"/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instrText xml:space="preserve"> HYPERLINK "http://www.vatican.va/archive/hist_councils/ii_vatican_council/documents/vat-ii_const_19641121_lumen-gentium_po.html" </w:instrText>
      </w:r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separate"/>
      </w:r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Lumen</w:t>
      </w:r>
      <w:proofErr w:type="spellEnd"/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 xml:space="preserve"> </w:t>
      </w:r>
      <w:proofErr w:type="spellStart"/>
      <w:r w:rsidRPr="00090BDE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gentium</w:t>
      </w:r>
      <w:proofErr w:type="spellEnd"/>
      <w:r w:rsidR="00881ED7"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end"/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7).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A imagem do corpo ajuda-nos a compreender este profundo vínculo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Igreja-Cristo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que são Paulo desenvolveu de modo particular na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 xml:space="preserve">Primeira Carta aos </w:t>
      </w:r>
      <w:proofErr w:type="gramStart"/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Coríntios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(cf.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cap.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12). Antes de tudo, o corpo chama-nos a uma realidade viva. A Igreja não é uma associação assistencial, cultural ou política, mas sim um corpo vivo, que caminha e age na história. E este corpo tem uma cabeça que o guia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alimenta e sustém. Este é um ponto que eu gostaria de frisar: se separarmos a cabeça do resto do corpo, a pessoa inteira não consegue sobreviver. Assim é na Igreja: devemos permanecer ligados de modo cada vez mais intenso a Jesus. Mas não só: como num corpo é importante que passe a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linfa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vital porque está viva, assim também devemos permitir que Jesus aja em nós, que a sua Palavra 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nos oriente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que a sua presença eucarística nos alimente e nos anime, que o seu amor infunda força no nosso amor ao próximo. E isto sempre! Sempre, sempre! Estimados irmãos e irmãs, permaneçamos unidos a Jesus, confiemos nele, orientemos a nossa vida segundo o seu Evangelho, alimentemo-nos com a oração quotidiana, com a escuta da Palavra de Deus e com a participação nos Sacramentos.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E chegamos assim a um segundo aspecto da Igreja como Corpo de Cristo. São Paulo afirma que, assim como os membros do corpo humano, embora sejam diferentes e numerosos, formam um único corpo, do mesmo modo todos nós 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lastRenderedPageBreak/>
        <w:t>fomos baptizados mediante um só Espírito, num único corpo (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cf.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1</w:t>
      </w:r>
      <w:proofErr w:type="gramEnd"/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 xml:space="preserve"> Cor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12, 12-13). Portanto, na Igreja existe uma variedade, uma diversidade de tarefas e de funções; não há uma uniformidade plana, mas a riqueza dos dons distribuídos pelo Espírito Santo. Há comunhão e unidade: todos estão em relação uns com os outros, e todos concorrem para formar um único corpo vital, profundamente ligado a Cristo. Recordemo-lo bem: fazer parte da Igreja quer dizer estar unido a Cristo e receber dele a vida divina que nos faz viver como cristãos, significa permanecer unido ao Papa e aos Bispos, que são instrumentos de unidade e de comunhão, e quer dizer também aprender a superar personalismos e divisões, a entender-se em maior medida uns aos outros, a harmonizar as variedades e as riquezas de cada um; em síntese, a amar mais Deus e as pessoas que estão ao nosso redor, em família, na paróquia e nas associações. Para viver, corpo e membros devem estar unidos! A unidade é superior aos conflitos, sempre! Se não se resolvem bem, os conflitos separam-nos uns dos outros, afastam-nos de Deus. O conflito pode ajudar-nos a crescer, mas também pode dividir-nos. Não percorramos o caminho das divisões, das lutas entre nós!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Todos unidos, todos unidos com as nossas diferenças, mas sempre unidos: este é o caminho de Jesus. A unidade é superior aos conflitos. A unidade é 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uma graça que devemos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pedir ao Senhor, a fim de que nos liberte das tentações da divisão, das lutas entre nós, dos egoísmos e dos mexericos. 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Quanto mal fazem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as bisbilhotices! Nunca murmuremos dos outros, jamais! 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Quanto dano causam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à Igreja as divisões entre os cristãos, o partidarismo, os interesses mesquinhos!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As divisões entre nós, mas também entre as comunidades: cristãos evangélicos, cristãos ortodoxos e cristãos católicos, mas por que motivo divididos? Devemos procurar promover a unidade. Digo-vos uma coisa: hoje, antes de sair de casa, passei mais ou menos quarenta minutos, ou meia hora, com um Pastor evangélico e pudemos rezar juntos, procurando a unidade. Mas devemos rezar entre nós, católicos, e também com os outros cristãos; orar para que o Senhor nos conceda a unidade, a unidade entre nós. Mas como teremos a unidade entre os cristãos, se não somos capazes de a ter entre nós, católicos? De a ter em família? Quantas famílias lutam e se dividem! Procurai a unidade, a unidade que faz a Igreja. A unidade vem de Jesus Cristo. Ele envia-nos o Espírito Santo para realizar a unidade.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Estimados irmãos e irmãs, peçamos a Deus: ajudai-nos a ser membros do Corpo da Igreja, sempre profundamente unidos a Cristo; ajudai-nos a não fazer com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com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que o Corpo da Igreja sofra devido aos nossos conflitos, às nossas divisões e aos nossos egoísmos; ajudai-nos a ser membros vivos, ligados uns aos outros por uma única força, a do amor, que o Espírito Santo derrama nos nossos corações (</w:t>
      </w:r>
      <w:proofErr w:type="gram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cf.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proofErr w:type="spellStart"/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Rm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5</w:t>
      </w:r>
      <w:proofErr w:type="gram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5).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090BDE" w:rsidRPr="00090BDE" w:rsidRDefault="00881ED7" w:rsidP="00090B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81ED7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5" style="width:318.9pt;height:.75pt" o:hrpct="750" o:hralign="center" o:hrstd="t" o:hrnoshade="t" o:hr="t" fillcolor="black" stroked="f"/>
        </w:pic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b/>
          <w:bCs/>
          <w:color w:val="000000"/>
          <w:sz w:val="23"/>
          <w:szCs w:val="23"/>
          <w:lang w:eastAsia="pt-PT"/>
        </w:rPr>
        <w:t>Saudações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lastRenderedPageBreak/>
        <w:t xml:space="preserve">Dirijo uma cordial saudação ao grupo de </w:t>
      </w:r>
      <w:proofErr w:type="spellStart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Jurisprudentes</w:t>
      </w:r>
      <w:proofErr w:type="spellEnd"/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católicos de língua portuguesa, aos peregrinos de Lisboa e quantos provêm do Brasil e dos vários países lusófonos. Que esta peregrinação aos túmulos dos Apóstolos São Pedro e São Paulo fortaleça, nos vossos corações, o sentir e o viver com a Igreja, sob o terno olhar da Virgem Mãe. Aprendei com Ela a ler os sinais de Deus na história, para serdes construtores de uma nova humanidade. Com estes votos, invoco sobre vós e vossas famílias a abundância das bênçãos do Céu.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b/>
          <w:bCs/>
          <w:color w:val="000000"/>
          <w:sz w:val="23"/>
          <w:szCs w:val="23"/>
          <w:lang w:eastAsia="pt-PT"/>
        </w:rPr>
        <w:t>APELOS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Amanhã celebrar-se-á o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Dia Mundial do Refugiado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. Este ano somos convidados a considerar especialmente a situação das famílias refugiadas, muitas vezes obrigadas a abandonar apressadamente a própria casa e a pátria, perdendo todos os bens e a segurança, para fugir de violências, perseguições ou graves discriminações por causa da religião professada, da pertença a um grupo étnico ou das suas ideias políticas.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Além dos perigos da viagem, muitas vezes estas famílias enfrentam o risco de desagregação e, no país que os recebe, devem confrontar-se com culturas e sociedades diferentes das suas. Não podemos permanecer insensíveis em relação às famílias e a todos os nossos irmãos e irmãs refugiados: somos chamados a ajudá-los, abrindo-nos à compreensão e à hospitalidade.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Não faltem no mundo inteiro pessoas e instituições que os assistam: no seu rosto está gravada a Face de Cristo!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No domingo passado, no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hyperlink r:id="rId5" w:history="1">
        <w:r w:rsidRPr="00090BDE">
          <w:rPr>
            <w:rFonts w:ascii="Tahoma" w:eastAsia="Times New Roman" w:hAnsi="Tahoma" w:cs="Tahoma"/>
            <w:i/>
            <w:iCs/>
            <w:color w:val="663300"/>
            <w:sz w:val="23"/>
            <w:u w:val="single"/>
            <w:lang w:eastAsia="pt-PT"/>
          </w:rPr>
          <w:t>Ano da fé</w:t>
        </w:r>
        <w:r w:rsidRPr="00090BDE">
          <w:rPr>
            <w:rFonts w:ascii="Tahoma" w:eastAsia="Times New Roman" w:hAnsi="Tahoma" w:cs="Tahoma"/>
            <w:color w:val="663300"/>
            <w:sz w:val="23"/>
            <w:u w:val="single"/>
            <w:lang w:eastAsia="pt-PT"/>
          </w:rPr>
          <w:t>,</w:t>
        </w:r>
      </w:hyperlink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pudemos</w:t>
      </w:r>
      <w:r w:rsidRPr="00090BDE">
        <w:rPr>
          <w:rFonts w:ascii="Tahoma" w:eastAsia="Times New Roman" w:hAnsi="Tahoma" w:cs="Tahoma"/>
          <w:color w:val="000000"/>
          <w:sz w:val="23"/>
          <w:lang w:eastAsia="pt-PT"/>
        </w:rPr>
        <w:t> </w:t>
      </w:r>
      <w:hyperlink r:id="rId6" w:history="1">
        <w:r w:rsidRPr="00090BDE">
          <w:rPr>
            <w:rFonts w:ascii="Tahoma" w:eastAsia="Times New Roman" w:hAnsi="Tahoma" w:cs="Tahoma"/>
            <w:color w:val="663300"/>
            <w:sz w:val="23"/>
            <w:u w:val="single"/>
            <w:lang w:eastAsia="pt-PT"/>
          </w:rPr>
          <w:t>celebrar Deus que é Vida e fonte da vida</w:t>
        </w:r>
      </w:hyperlink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Cristo que nos concede a vida divina, o Espírito Santo que nos conserva na relação vital de verdadeiros filhos de Deus. Gostaria de dirigir mais uma vez o convite a todos, a fim de que acolham e testemunhem o «Evangelho da vida», a promover e a defender a vida em todas as suas dimensões e em cada uma das suas fases. O cristão é aquele que diz «sim» à vida, que diz «sim» a Deus, o Vivente.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Agradeço a todos a presença neste encontro. Peço-vos que rezeis por mim e pelo meu serviço à Igreja, e desejo que cada um de vós receba graças abundantes, para que sejam fortalecidos os vossos propósitos generosos de fidelidade à chamada do Senhor.</w:t>
      </w:r>
    </w:p>
    <w:p w:rsidR="00090BDE" w:rsidRPr="00090BDE" w:rsidRDefault="00090BDE" w:rsidP="00090BD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090BDE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B61DE0" w:rsidRDefault="00B61DE0"/>
    <w:sectPr w:rsidR="00B61DE0" w:rsidSect="00B6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0BDE"/>
    <w:rsid w:val="00090BDE"/>
    <w:rsid w:val="006A7DB3"/>
    <w:rsid w:val="00881ED7"/>
    <w:rsid w:val="00B54CA8"/>
    <w:rsid w:val="00B61DE0"/>
    <w:rsid w:val="00DB1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DE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0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90BDE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090B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3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tican.va/holy_father/francesco/homilies/2013/documents/papa-francesco_20130616_omelia-evangelium-vitae_po.html" TargetMode="External"/><Relationship Id="rId5" Type="http://schemas.openxmlformats.org/officeDocument/2006/relationships/hyperlink" Target="http://www.vatican.va/special/annus_fidei/index_po.htm" TargetMode="External"/><Relationship Id="rId4" Type="http://schemas.openxmlformats.org/officeDocument/2006/relationships/hyperlink" Target="http://player.rv.va/vaticanplayer.asp?language=it&amp;tic=VA_NCZQSGC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1286</Words>
  <Characters>6947</Characters>
  <Application>Microsoft Office Word</Application>
  <DocSecurity>0</DocSecurity>
  <Lines>57</Lines>
  <Paragraphs>16</Paragraphs>
  <ScaleCrop>false</ScaleCrop>
  <Company/>
  <LinksUpToDate>false</LinksUpToDate>
  <CharactersWithSpaces>8217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..</cp:lastModifiedBy>
  <cp:revision>2</cp:revision>
  <dcterms:created xsi:type="dcterms:W3CDTF">2013-11-25T21:37:00Z</dcterms:created>
  <dcterms:modified xsi:type="dcterms:W3CDTF">2013-11-25T21:37:00Z</dcterms:modified>
</cp:coreProperties>
</file>