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F5A" w:rsidRPr="009C6E45" w:rsidRDefault="005B4F5A" w:rsidP="009C6E45">
      <w:pPr>
        <w:pStyle w:val="NormalWeb"/>
        <w:shd w:val="clear" w:color="auto" w:fill="FFFFFF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9C6E45">
        <w:rPr>
          <w:rStyle w:val="title-1-color"/>
          <w:rFonts w:asciiTheme="minorHAnsi" w:hAnsiTheme="minorHAnsi" w:cstheme="minorHAnsi"/>
          <w:b/>
          <w:bCs/>
          <w:i/>
          <w:iCs/>
          <w:color w:val="663300"/>
          <w:sz w:val="28"/>
          <w:szCs w:val="28"/>
        </w:rPr>
        <w:t>CATEQUESE DO SANTO PADRE PREPARADA</w:t>
      </w:r>
      <w:r w:rsidRPr="009C6E45">
        <w:rPr>
          <w:rFonts w:asciiTheme="minorHAnsi" w:hAnsiTheme="minorHAnsi" w:cstheme="minorHAnsi"/>
          <w:b/>
          <w:bCs/>
          <w:i/>
          <w:iCs/>
          <w:color w:val="663300"/>
          <w:sz w:val="28"/>
          <w:szCs w:val="28"/>
        </w:rPr>
        <w:br/>
      </w:r>
      <w:r w:rsidRPr="009C6E45">
        <w:rPr>
          <w:rStyle w:val="title-1-color"/>
          <w:rFonts w:asciiTheme="minorHAnsi" w:hAnsiTheme="minorHAnsi" w:cstheme="minorHAnsi"/>
          <w:b/>
          <w:bCs/>
          <w:i/>
          <w:iCs/>
          <w:color w:val="663300"/>
          <w:sz w:val="28"/>
          <w:szCs w:val="28"/>
        </w:rPr>
        <w:t>PARA A AUDIÊNCIA GERAL DE 19 DE MARÇO DE 2025</w:t>
      </w:r>
    </w:p>
    <w:p w:rsidR="005B4F5A" w:rsidRPr="009C6E45" w:rsidRDefault="005B4F5A" w:rsidP="009C6E45">
      <w:pPr>
        <w:pStyle w:val="NormalWeb"/>
        <w:shd w:val="clear" w:color="auto" w:fill="FFFFFF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9C6E45">
        <w:rPr>
          <w:rStyle w:val="color-text"/>
          <w:rFonts w:asciiTheme="minorHAnsi" w:hAnsiTheme="minorHAnsi" w:cstheme="minorHAnsi"/>
          <w:i/>
          <w:iCs/>
          <w:color w:val="000000"/>
          <w:sz w:val="28"/>
          <w:szCs w:val="28"/>
        </w:rPr>
        <w:t>Quarta-feira, 19 de março de 2025</w:t>
      </w:r>
    </w:p>
    <w:p w:rsidR="00D3528C" w:rsidRDefault="005B4F5A" w:rsidP="009C6E45">
      <w:pPr>
        <w:pStyle w:val="NormalWeb"/>
        <w:shd w:val="clear" w:color="auto" w:fill="FFFFFF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9C6E45">
        <w:rPr>
          <w:rFonts w:asciiTheme="minorHAnsi" w:hAnsiTheme="minorHAnsi" w:cstheme="minorHAnsi"/>
          <w:b/>
          <w:bCs/>
          <w:color w:val="000000"/>
          <w:sz w:val="28"/>
          <w:szCs w:val="28"/>
        </w:rPr>
        <w:t>Ciclo – Jubileu 2025. Jesus Cristo Nossa Esperança. </w:t>
      </w:r>
    </w:p>
    <w:p w:rsidR="005B4F5A" w:rsidRPr="009C6E45" w:rsidRDefault="005B4F5A" w:rsidP="009C6E4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C6E45">
        <w:rPr>
          <w:rFonts w:asciiTheme="minorHAnsi" w:hAnsiTheme="minorHAnsi" w:cstheme="minorHAnsi"/>
          <w:b/>
          <w:bCs/>
          <w:color w:val="000000"/>
          <w:sz w:val="28"/>
          <w:szCs w:val="28"/>
        </w:rPr>
        <w:t>II. A vida de Jesus. Os encontros </w:t>
      </w:r>
      <w:r w:rsidRPr="009C6E45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1. Nicodemos. «Tendes de nascer de novo» (</w:t>
      </w:r>
      <w:proofErr w:type="spellStart"/>
      <w:r w:rsidRPr="009C6E45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Jo</w:t>
      </w:r>
      <w:proofErr w:type="spellEnd"/>
      <w:r w:rsidRPr="009C6E45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 3, 7b)</w:t>
      </w:r>
    </w:p>
    <w:p w:rsidR="005B4F5A" w:rsidRPr="009C6E45" w:rsidRDefault="005B4F5A" w:rsidP="009C6E4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C6E45">
        <w:rPr>
          <w:rFonts w:asciiTheme="minorHAnsi" w:hAnsiTheme="minorHAnsi" w:cstheme="minorHAnsi"/>
          <w:i/>
          <w:iCs/>
          <w:color w:val="000000"/>
          <w:sz w:val="28"/>
          <w:szCs w:val="28"/>
        </w:rPr>
        <w:t>Queridos irmãos e irmãs, bom dia!</w:t>
      </w:r>
    </w:p>
    <w:p w:rsidR="005B4F5A" w:rsidRPr="009C6E45" w:rsidRDefault="005B4F5A" w:rsidP="009C6E4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C6E45">
        <w:rPr>
          <w:rFonts w:asciiTheme="minorHAnsi" w:hAnsiTheme="minorHAnsi" w:cstheme="minorHAnsi"/>
          <w:color w:val="000000"/>
          <w:sz w:val="28"/>
          <w:szCs w:val="28"/>
        </w:rPr>
        <w:t>Com esta catequese, começamos a contemplar alguns encontros narrados nos Evangelhos, para compreender o modo como Jesus dá esperança. De facto, há encontros que iluminam a vida e trazem esperança. Pode acontecer, por exemplo, que alguém nos ajude a ver de uma perspetiva diferente uma dificuldade ou um problema que estamos a viver; ou pode acontecer que alguém simplesmente nos dê uma palavra que não nos faça sentir sozinhos na dor que estamos a atravessar. Por vezes, também pode haver encontros silenciosos, em que nada é dito, mas esses momentos ajudam-nos a retomar o caminho.</w:t>
      </w:r>
    </w:p>
    <w:p w:rsidR="005B4F5A" w:rsidRPr="009C6E45" w:rsidRDefault="005B4F5A" w:rsidP="009C6E4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C6E45">
        <w:rPr>
          <w:rFonts w:asciiTheme="minorHAnsi" w:hAnsiTheme="minorHAnsi" w:cstheme="minorHAnsi"/>
          <w:color w:val="000000"/>
          <w:sz w:val="28"/>
          <w:szCs w:val="28"/>
        </w:rPr>
        <w:t>O primeiro encontro sobre o qual gostaria de me deter é o de Jesus com Nicodemos, narrado no capítulo 3 do Evangelho de João. Começo por este episódio porque Nicodemos é um homem cuja história mostra que é possível sair das trevas e encontrar a coragem de seguir Cristo.</w:t>
      </w:r>
    </w:p>
    <w:p w:rsidR="005B4F5A" w:rsidRPr="009C6E45" w:rsidRDefault="005B4F5A" w:rsidP="009C6E4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C6E45">
        <w:rPr>
          <w:rFonts w:asciiTheme="minorHAnsi" w:hAnsiTheme="minorHAnsi" w:cstheme="minorHAnsi"/>
          <w:color w:val="000000"/>
          <w:sz w:val="28"/>
          <w:szCs w:val="28"/>
        </w:rPr>
        <w:t>Nicodemos vai ter com Jesus à noite: uma hora invulgar para um encontro. Na linguagem de João, as referências temporais têm muitas vezes um valor simbólico: aqui, a noite é provavelmente o que está no coração de Nicodemos. É um homem na escuridão da dúvida, naquela escuridão que experimentamos quando já não compreendemos o que está a acontecer na nossa vida e não vemos claramente o caminho a seguir.</w:t>
      </w:r>
    </w:p>
    <w:p w:rsidR="005B4F5A" w:rsidRPr="009C6E45" w:rsidRDefault="005B4F5A" w:rsidP="009C6E4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C6E45">
        <w:rPr>
          <w:rFonts w:asciiTheme="minorHAnsi" w:hAnsiTheme="minorHAnsi" w:cstheme="minorHAnsi"/>
          <w:color w:val="000000"/>
          <w:sz w:val="28"/>
          <w:szCs w:val="28"/>
        </w:rPr>
        <w:t>Se estamos nas trevas, é claro que procuramos a luz. E João, no início do seu Evangelho, escreve assim: «Veio ao mundo a luz verdadeira, que a todo o homem ilumina» (1, 9). Nicodemos procura, pois, Jesus porque pressente que Ele pode iluminar as trevas do seu coração.</w:t>
      </w:r>
    </w:p>
    <w:p w:rsidR="005B4F5A" w:rsidRPr="009C6E45" w:rsidRDefault="005B4F5A" w:rsidP="009C6E4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C6E45">
        <w:rPr>
          <w:rFonts w:asciiTheme="minorHAnsi" w:hAnsiTheme="minorHAnsi" w:cstheme="minorHAnsi"/>
          <w:color w:val="000000"/>
          <w:sz w:val="28"/>
          <w:szCs w:val="28"/>
        </w:rPr>
        <w:t>No entanto, o Evangelho diz-nos que Nicodemos não consegue compreender imediatamente o que Jesus lhe diz. Assim, vemos que há muitos desentendimentos neste diálogo, e também muita ironia, que é uma caraterística do evangelista João. Nicodemos não compreende o que Jesus lhe diz, porque continua a pensar com a sua lógica e as suas categorias. É um homem com uma personalidade bem definida, desempenha um papel público, é um dos chefes dos judeus. Mas, provavelmente, as contas já não batem certo para ele. Nicodemos sente que algo já não está a funcionar na sua vida. Sente a necessidade de mudar, mas não sabe por onde começar.</w:t>
      </w:r>
    </w:p>
    <w:p w:rsidR="005B4F5A" w:rsidRPr="009C6E45" w:rsidRDefault="005B4F5A" w:rsidP="009C6E4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C6E45">
        <w:rPr>
          <w:rFonts w:asciiTheme="minorHAnsi" w:hAnsiTheme="minorHAnsi" w:cstheme="minorHAnsi"/>
          <w:color w:val="000000"/>
          <w:sz w:val="28"/>
          <w:szCs w:val="28"/>
        </w:rPr>
        <w:t xml:space="preserve">Isto acontece-nos a todos em algum momento da nossa vida. Se não aceitarmos a mudança, se nos fecharmos na nossa rigidez, nos nossos hábitos ou formas de pensar, corremos o risco de morrer. A vida está na capacidade de mudar para encontrar uma nova forma de amar. De facto, Jesus fala a Nicodemos de um novo nascimento, que não só é possível, mas é até necessário em certos momentos do nosso caminho. Na verdade, a </w:t>
      </w:r>
      <w:r w:rsidRPr="009C6E45">
        <w:rPr>
          <w:rFonts w:asciiTheme="minorHAnsi" w:hAnsiTheme="minorHAnsi" w:cstheme="minorHAnsi"/>
          <w:color w:val="000000"/>
          <w:sz w:val="28"/>
          <w:szCs w:val="28"/>
        </w:rPr>
        <w:lastRenderedPageBreak/>
        <w:t xml:space="preserve">expressão usada no texto já é ambivalente em si mesma, porque </w:t>
      </w:r>
      <w:proofErr w:type="spellStart"/>
      <w:r w:rsidRPr="009C6E45">
        <w:rPr>
          <w:rFonts w:asciiTheme="minorHAnsi" w:hAnsiTheme="minorHAnsi" w:cstheme="minorHAnsi"/>
          <w:color w:val="000000"/>
          <w:sz w:val="28"/>
          <w:szCs w:val="28"/>
        </w:rPr>
        <w:t>anōthen</w:t>
      </w:r>
      <w:proofErr w:type="spellEnd"/>
      <w:r w:rsidRPr="009C6E45">
        <w:rPr>
          <w:rFonts w:asciiTheme="minorHAnsi" w:hAnsiTheme="minorHAnsi" w:cstheme="minorHAnsi"/>
          <w:color w:val="000000"/>
          <w:sz w:val="28"/>
          <w:szCs w:val="28"/>
        </w:rPr>
        <w:t xml:space="preserve"> (</w:t>
      </w:r>
      <w:proofErr w:type="spellStart"/>
      <w:r w:rsidRPr="009C6E45">
        <w:rPr>
          <w:rFonts w:asciiTheme="minorHAnsi" w:hAnsiTheme="minorHAnsi" w:cstheme="minorHAnsi"/>
          <w:color w:val="000000"/>
          <w:sz w:val="28"/>
          <w:szCs w:val="28"/>
        </w:rPr>
        <w:t>ἄνωθεν</w:t>
      </w:r>
      <w:proofErr w:type="spellEnd"/>
      <w:r w:rsidRPr="009C6E45">
        <w:rPr>
          <w:rFonts w:asciiTheme="minorHAnsi" w:hAnsiTheme="minorHAnsi" w:cstheme="minorHAnsi"/>
          <w:color w:val="000000"/>
          <w:sz w:val="28"/>
          <w:szCs w:val="28"/>
        </w:rPr>
        <w:t>) pode ser traduzida tanto por “do alto” como por “de novo”. Lentamente, Nicodemos compreenderá que estes dois significados estão interligados: se permitirmos que o Espírito Santo gere uma nova vida em nós, nasceremos de novo. Reencontraremos essa vida, que talvez estivesse a desaparecer em nós.</w:t>
      </w:r>
    </w:p>
    <w:p w:rsidR="005B4F5A" w:rsidRPr="009C6E45" w:rsidRDefault="005B4F5A" w:rsidP="009C6E4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C6E45">
        <w:rPr>
          <w:rFonts w:asciiTheme="minorHAnsi" w:hAnsiTheme="minorHAnsi" w:cstheme="minorHAnsi"/>
          <w:color w:val="000000"/>
          <w:sz w:val="28"/>
          <w:szCs w:val="28"/>
        </w:rPr>
        <w:t>Escolhi começar por Nicodemos também porque ele é um homem que, com a sua própria vida, mostra que esta mudança é possível. Nicodemos triunfará: no final, estará entre aqueles que vão a Pilatos pedir o corpo de Jesus (cf. </w:t>
      </w:r>
      <w:proofErr w:type="spellStart"/>
      <w:r w:rsidRPr="009C6E45">
        <w:rPr>
          <w:rFonts w:asciiTheme="minorHAnsi" w:hAnsiTheme="minorHAnsi" w:cstheme="minorHAnsi"/>
          <w:i/>
          <w:iCs/>
          <w:color w:val="000000"/>
          <w:sz w:val="28"/>
          <w:szCs w:val="28"/>
        </w:rPr>
        <w:t>Jo</w:t>
      </w:r>
      <w:proofErr w:type="spellEnd"/>
      <w:r w:rsidRPr="009C6E45">
        <w:rPr>
          <w:rFonts w:asciiTheme="minorHAnsi" w:hAnsiTheme="minorHAnsi" w:cstheme="minorHAnsi"/>
          <w:color w:val="000000"/>
          <w:sz w:val="28"/>
          <w:szCs w:val="28"/>
        </w:rPr>
        <w:t> 19, 39)! Nicodemos finalmente </w:t>
      </w:r>
      <w:r w:rsidRPr="009C6E45">
        <w:rPr>
          <w:rFonts w:asciiTheme="minorHAnsi" w:hAnsiTheme="minorHAnsi" w:cstheme="minorHAnsi"/>
          <w:i/>
          <w:iCs/>
          <w:color w:val="000000"/>
          <w:sz w:val="28"/>
          <w:szCs w:val="28"/>
        </w:rPr>
        <w:t>veio para a luz</w:t>
      </w:r>
      <w:r w:rsidRPr="009C6E45">
        <w:rPr>
          <w:rFonts w:asciiTheme="minorHAnsi" w:hAnsiTheme="minorHAnsi" w:cstheme="minorHAnsi"/>
          <w:color w:val="000000"/>
          <w:sz w:val="28"/>
          <w:szCs w:val="28"/>
        </w:rPr>
        <w:t>, renasceu e já não precisa de estar na noite.</w:t>
      </w:r>
    </w:p>
    <w:p w:rsidR="005B4F5A" w:rsidRPr="009C6E45" w:rsidRDefault="005B4F5A" w:rsidP="009C6E4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C6E45">
        <w:rPr>
          <w:rFonts w:asciiTheme="minorHAnsi" w:hAnsiTheme="minorHAnsi" w:cstheme="minorHAnsi"/>
          <w:color w:val="000000"/>
          <w:sz w:val="28"/>
          <w:szCs w:val="28"/>
        </w:rPr>
        <w:t xml:space="preserve">Por vezes, as mudanças assustam-nos. Por um lado, atraem-nos, certas vezes </w:t>
      </w:r>
      <w:proofErr w:type="gramStart"/>
      <w:r w:rsidRPr="009C6E45">
        <w:rPr>
          <w:rFonts w:asciiTheme="minorHAnsi" w:hAnsiTheme="minorHAnsi" w:cstheme="minorHAnsi"/>
          <w:color w:val="000000"/>
          <w:sz w:val="28"/>
          <w:szCs w:val="28"/>
        </w:rPr>
        <w:t>desejamo-</w:t>
      </w:r>
      <w:proofErr w:type="gramEnd"/>
      <w:r w:rsidRPr="009C6E45">
        <w:rPr>
          <w:rFonts w:asciiTheme="minorHAnsi" w:hAnsiTheme="minorHAnsi" w:cstheme="minorHAnsi"/>
          <w:color w:val="000000"/>
          <w:sz w:val="28"/>
          <w:szCs w:val="28"/>
        </w:rPr>
        <w:t>las, mas, por outro lado, preferimos permanecer na nossa zona de conforto. É por isso que o Espírito nos encoraja a enfrentar esses medos. Jesus recorda a Nicodemos - que é mestre em Israel - que os israelitas também tinham medo quando caminhavam no deserto. E fixaram-se tanto nas suas preocupações que, a certa altura, esses medos tomaram a forma de serpentes venenosas (cf. </w:t>
      </w:r>
      <w:proofErr w:type="spellStart"/>
      <w:r w:rsidRPr="009C6E45">
        <w:rPr>
          <w:rFonts w:asciiTheme="minorHAnsi" w:hAnsiTheme="minorHAnsi" w:cstheme="minorHAnsi"/>
          <w:i/>
          <w:iCs/>
          <w:color w:val="000000"/>
          <w:sz w:val="28"/>
          <w:szCs w:val="28"/>
        </w:rPr>
        <w:t>Nm</w:t>
      </w:r>
      <w:proofErr w:type="spellEnd"/>
      <w:r w:rsidRPr="009C6E45">
        <w:rPr>
          <w:rFonts w:asciiTheme="minorHAnsi" w:hAnsiTheme="minorHAnsi" w:cstheme="minorHAnsi"/>
          <w:color w:val="000000"/>
          <w:sz w:val="28"/>
          <w:szCs w:val="28"/>
        </w:rPr>
        <w:t> 21, 4-9). Para serem libertados, tinham de olhar para a serpente de cobre que Moisés tinha colocado num poste, ou seja, tinham de olhar para cima e ficar diante do objeto que representava os seus medos. Só olhando para o rosto daquilo que nos assusta é que podemos começar a ser libertados.</w:t>
      </w:r>
    </w:p>
    <w:p w:rsidR="005B4F5A" w:rsidRPr="009C6E45" w:rsidRDefault="005B4F5A" w:rsidP="009C6E4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C6E45">
        <w:rPr>
          <w:rFonts w:asciiTheme="minorHAnsi" w:hAnsiTheme="minorHAnsi" w:cstheme="minorHAnsi"/>
          <w:color w:val="000000"/>
          <w:sz w:val="28"/>
          <w:szCs w:val="28"/>
        </w:rPr>
        <w:t xml:space="preserve">Nicodemos, como todos nós, pode olhar para o Crucificado, Aquele que venceu a morte, a raiz de todos os nossos medos. Levantemos também </w:t>
      </w:r>
      <w:proofErr w:type="gramStart"/>
      <w:r w:rsidRPr="009C6E45">
        <w:rPr>
          <w:rFonts w:asciiTheme="minorHAnsi" w:hAnsiTheme="minorHAnsi" w:cstheme="minorHAnsi"/>
          <w:color w:val="000000"/>
          <w:sz w:val="28"/>
          <w:szCs w:val="28"/>
        </w:rPr>
        <w:t>nós</w:t>
      </w:r>
      <w:proofErr w:type="gramEnd"/>
      <w:r w:rsidRPr="009C6E45">
        <w:rPr>
          <w:rFonts w:asciiTheme="minorHAnsi" w:hAnsiTheme="minorHAnsi" w:cstheme="minorHAnsi"/>
          <w:color w:val="000000"/>
          <w:sz w:val="28"/>
          <w:szCs w:val="28"/>
        </w:rPr>
        <w:t xml:space="preserve"> o nosso olhar para Aquele que eles trespassaram, deixemo-nos também nós descobrir por Jesus. Nele encontramos a esperança de enfrentar as mudanças da nossa vida e nascer de novo.</w:t>
      </w:r>
    </w:p>
    <w:sectPr w:rsidR="005B4F5A" w:rsidRPr="009C6E45" w:rsidSect="009C6E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B4F5A"/>
    <w:rsid w:val="00016507"/>
    <w:rsid w:val="00043049"/>
    <w:rsid w:val="005B4F5A"/>
    <w:rsid w:val="006F1B68"/>
    <w:rsid w:val="009C6E45"/>
    <w:rsid w:val="00D35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507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B4F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title-1-color">
    <w:name w:val="title-1-color"/>
    <w:basedOn w:val="Tipodeletrapredefinidodopargrafo"/>
    <w:rsid w:val="005B4F5A"/>
  </w:style>
  <w:style w:type="character" w:customStyle="1" w:styleId="color-text">
    <w:name w:val="color-text"/>
    <w:basedOn w:val="Tipodeletrapredefinidodopargrafo"/>
    <w:rsid w:val="005B4F5A"/>
  </w:style>
  <w:style w:type="character" w:styleId="Hiperligao">
    <w:name w:val="Hyperlink"/>
    <w:basedOn w:val="Tipodeletrapredefinidodopargrafo"/>
    <w:uiPriority w:val="99"/>
    <w:semiHidden/>
    <w:unhideWhenUsed/>
    <w:rsid w:val="005B4F5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3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722</Words>
  <Characters>3901</Characters>
  <Application>Microsoft Office Word</Application>
  <DocSecurity>0</DocSecurity>
  <Lines>32</Lines>
  <Paragraphs>9</Paragraphs>
  <ScaleCrop>false</ScaleCrop>
  <Company/>
  <LinksUpToDate>false</LinksUpToDate>
  <CharactersWithSpaces>4614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4</cp:revision>
  <dcterms:created xsi:type="dcterms:W3CDTF">2025-04-25T09:02:00Z</dcterms:created>
  <dcterms:modified xsi:type="dcterms:W3CDTF">2025-04-30T15:35:00Z</dcterms:modified>
</cp:coreProperties>
</file>